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08C96" w14:textId="77777777" w:rsidR="00203615" w:rsidRDefault="00203615"/>
    <w:p w14:paraId="339E4C6E" w14:textId="77777777" w:rsidR="00203615" w:rsidRDefault="00203615"/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000"/>
        <w:gridCol w:w="1460"/>
        <w:gridCol w:w="1900"/>
        <w:gridCol w:w="1780"/>
        <w:gridCol w:w="2320"/>
      </w:tblGrid>
      <w:tr w:rsidR="00804E2D" w:rsidRPr="00804E2D" w14:paraId="68475D9C" w14:textId="77777777" w:rsidTr="009E6820">
        <w:trPr>
          <w:trHeight w:val="945"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EE0D" w14:textId="43AB24D7" w:rsidR="00804E2D" w:rsidRPr="00804E2D" w:rsidRDefault="00804E2D" w:rsidP="009A5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ÜNİVERSİTESİ REKTÖRLÜĞÜ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9A507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31.10</w:t>
            </w:r>
            <w:r w:rsidR="009E7E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.2025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14:paraId="4CA77277" w14:textId="77777777" w:rsidTr="009E6820">
        <w:trPr>
          <w:trHeight w:val="1770"/>
        </w:trPr>
        <w:tc>
          <w:tcPr>
            <w:tcW w:w="10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DF114D" w14:textId="4A919853" w:rsidR="00804E2D" w:rsidRPr="00804E2D" w:rsidRDefault="00203615" w:rsidP="009A5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Resmi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İle Giriş Sınavlarına İlişkin Usul </w:t>
            </w:r>
            <w:r w:rsidR="00D80AE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e Esaslar Hakkında Yönetmelik” uyarınca</w:t>
            </w:r>
            <w:r w:rsidR="003346CF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CA4D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Beden Eğitimi ve Spor Bölümü’nde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vermek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üzere </w:t>
            </w:r>
            <w:r w:rsidR="009A507E">
              <w:rPr>
                <w:rFonts w:ascii="Calibri" w:eastAsia="Times New Roman" w:hAnsi="Calibri" w:cs="Calibri"/>
                <w:color w:val="000000"/>
                <w:lang w:eastAsia="tr-TR"/>
              </w:rPr>
              <w:t>08 Ekim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2025 </w:t>
            </w:r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  <w:r w:rsidR="00EE77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li </w:t>
            </w:r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Resmi </w:t>
            </w:r>
            <w:proofErr w:type="spellStart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ilan edilen Rektörlük öğretim görevlisi kadro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su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na yapılan başvurularda ön değerlendirmeye alınan adayların sonuçları aşağıda verilmektedir.</w:t>
            </w:r>
            <w:proofErr w:type="gramEnd"/>
          </w:p>
        </w:tc>
      </w:tr>
      <w:tr w:rsidR="00804E2D" w:rsidRPr="00804E2D" w14:paraId="61194A77" w14:textId="77777777" w:rsidTr="009E6820">
        <w:trPr>
          <w:trHeight w:val="450"/>
        </w:trPr>
        <w:tc>
          <w:tcPr>
            <w:tcW w:w="101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EDF219C" w14:textId="276247CC" w:rsidR="00804E2D" w:rsidRPr="00804E2D" w:rsidRDefault="00804E2D" w:rsidP="0020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9E7E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="0020361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804E2D" w:rsidRPr="00804E2D" w14:paraId="25F08012" w14:textId="77777777" w:rsidTr="009E6820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AAD8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12152E02" w14:textId="77777777" w:rsidTr="009E6820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DEC76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02F4CB1F" w14:textId="77777777" w:rsidTr="009E6820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2AC9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0B55EF30" w14:textId="77777777" w:rsidTr="009E6820">
        <w:trPr>
          <w:trHeight w:val="72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4210DB3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değerlendirmeye </w:t>
            </w:r>
            <w:proofErr w:type="gramStart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alınan  tüm</w:t>
            </w:r>
            <w:proofErr w:type="gramEnd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adayların TC Kimlik numaraları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31750AB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07E62EA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BA57B6F" w14:textId="77777777" w:rsidR="004C7998" w:rsidRDefault="004C7998" w:rsidP="004C7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804E2D"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14:paraId="167D45C4" w14:textId="77777777" w:rsidR="00804E2D" w:rsidRPr="00804E2D" w:rsidRDefault="00804E2D" w:rsidP="004C7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 veya YDS Eşdeğeri)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EEA2E2B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PUANI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8FA09C7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SONUCU</w:t>
            </w:r>
          </w:p>
        </w:tc>
      </w:tr>
      <w:tr w:rsidR="00804E2D" w:rsidRPr="00804E2D" w14:paraId="376FBA90" w14:textId="77777777" w:rsidTr="009E6820">
        <w:trPr>
          <w:trHeight w:val="48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5BA62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C396A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35C11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FD9B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C7C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E00C0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04E2D" w:rsidRPr="00804E2D" w14:paraId="5BF7CA43" w14:textId="77777777" w:rsidTr="009E6820">
        <w:trPr>
          <w:trHeight w:val="45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070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C1DF1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846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68705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857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C880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04E2D" w:rsidRPr="00804E2D" w14:paraId="625C34EF" w14:textId="77777777" w:rsidTr="009E6820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75E88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25A5A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4A10B76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415C66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60%</w:t>
            </w: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2872D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8A62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001EB8" w:rsidRPr="00804E2D" w14:paraId="348F55AD" w14:textId="77777777" w:rsidTr="009E6820">
        <w:trPr>
          <w:trHeight w:val="7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77675" w14:textId="3BE7D36F" w:rsidR="00001EB8" w:rsidRPr="00001EB8" w:rsidRDefault="00001EB8" w:rsidP="00001EB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1E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XXXXXXX5172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82DC3" w14:textId="17456A40" w:rsidR="00001EB8" w:rsidRPr="00001EB8" w:rsidRDefault="00001EB8" w:rsidP="0000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01E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56,13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061B7" w14:textId="5D09DA23" w:rsidR="00001EB8" w:rsidRPr="00001EB8" w:rsidRDefault="00001EB8" w:rsidP="0000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01E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74,95030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17515" w14:textId="5E025617" w:rsidR="00001EB8" w:rsidRPr="00001EB8" w:rsidRDefault="00001EB8" w:rsidP="0000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01E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86,25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58B09" w14:textId="1AADA758" w:rsidR="00001EB8" w:rsidRPr="00001EB8" w:rsidRDefault="00001EB8" w:rsidP="0000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1E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81,73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39B07" w14:textId="2AC28F2E" w:rsidR="00001EB8" w:rsidRPr="00001EB8" w:rsidRDefault="00001EB8" w:rsidP="00001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KABUL</w:t>
            </w:r>
            <w:r w:rsidRPr="00001E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C540C" w:rsidRPr="00804E2D" w14:paraId="0BF630ED" w14:textId="77777777" w:rsidTr="009E6820">
        <w:trPr>
          <w:trHeight w:val="7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ED815" w14:textId="63990BCB" w:rsidR="003C540C" w:rsidRPr="009E6820" w:rsidRDefault="009E6820" w:rsidP="009E6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68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XXXXXXX1114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44604" w14:textId="3C48C3E3" w:rsidR="003C540C" w:rsidRPr="009E6820" w:rsidRDefault="00001EB8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9E68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73,40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EDD9F" w14:textId="7FC93BF0" w:rsidR="003C540C" w:rsidRPr="009E6820" w:rsidRDefault="00001EB8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9E68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70,10199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8F240" w14:textId="232186D6" w:rsidR="003C540C" w:rsidRPr="009E6820" w:rsidRDefault="00001EB8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9E68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62,50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28B1D" w14:textId="455106C8" w:rsidR="003C540C" w:rsidRPr="009E6820" w:rsidRDefault="00890F69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68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65,54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FE022" w14:textId="6CCA1EA5" w:rsidR="003C540C" w:rsidRPr="009E6820" w:rsidRDefault="009E6820" w:rsidP="009E6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KABUL</w:t>
            </w:r>
            <w:r w:rsidR="00890F69" w:rsidRPr="009E68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C540C" w:rsidRPr="00804E2D" w14:paraId="279DF1F2" w14:textId="77777777" w:rsidTr="009E682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B4F51" w14:textId="77777777" w:rsidR="003C540C" w:rsidRPr="00804E2D" w:rsidRDefault="003C540C" w:rsidP="003C54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8D46" w14:textId="77777777" w:rsidR="003C540C" w:rsidRPr="00804E2D" w:rsidRDefault="003C540C" w:rsidP="003C5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8EC6" w14:textId="77777777" w:rsidR="003C540C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A806D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BA5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BF2C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E8D3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294E770C" w14:textId="77777777" w:rsidTr="009E6820">
        <w:trPr>
          <w:trHeight w:val="544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71579E2A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Yeri: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839DED" w14:textId="3702DA02" w:rsidR="003C540C" w:rsidRPr="00804E2D" w:rsidRDefault="009E6820" w:rsidP="009E6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Beden Eğitimi ve S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por Bölümü Başkanlığı, Güney Kampüs</w:t>
            </w:r>
          </w:p>
        </w:tc>
      </w:tr>
      <w:tr w:rsidR="003C540C" w:rsidRPr="00804E2D" w14:paraId="420819E2" w14:textId="77777777" w:rsidTr="009E6820">
        <w:trPr>
          <w:trHeight w:val="552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39DB0E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Tarihi: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957DCE" w14:textId="345C0DFE" w:rsidR="003C540C" w:rsidRPr="00804E2D" w:rsidRDefault="009A507E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05 Kasım</w:t>
            </w:r>
            <w:r w:rsidR="00B479A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2025</w:t>
            </w:r>
          </w:p>
        </w:tc>
      </w:tr>
      <w:tr w:rsidR="003C540C" w:rsidRPr="00804E2D" w14:paraId="013B76E5" w14:textId="77777777" w:rsidTr="009E6820">
        <w:trPr>
          <w:trHeight w:val="546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BD5C8F8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Saati: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38BB213" w14:textId="0D59C8AE" w:rsidR="003C540C" w:rsidRPr="00804E2D" w:rsidRDefault="00890F69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14.00</w:t>
            </w:r>
          </w:p>
        </w:tc>
      </w:tr>
      <w:tr w:rsidR="003C540C" w:rsidRPr="00804E2D" w14:paraId="5CECE0AF" w14:textId="77777777" w:rsidTr="009E682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CE98F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FFE5" w14:textId="77777777" w:rsidR="003C540C" w:rsidRPr="00804E2D" w:rsidRDefault="003C540C" w:rsidP="003C5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DD8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DFCE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D885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5BB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108BE01C" w14:textId="77777777" w:rsidTr="009E682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8BE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70E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AF58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BEF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47E6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81C8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62838369" w14:textId="77777777" w:rsidTr="009E682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3CF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51F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CEE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052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E6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069C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A552CD5" w14:textId="77777777"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D"/>
    <w:rsid w:val="00001EB8"/>
    <w:rsid w:val="001519F4"/>
    <w:rsid w:val="00154D27"/>
    <w:rsid w:val="00203615"/>
    <w:rsid w:val="0024243E"/>
    <w:rsid w:val="003346CF"/>
    <w:rsid w:val="00336D86"/>
    <w:rsid w:val="003C540C"/>
    <w:rsid w:val="004372E0"/>
    <w:rsid w:val="0049436D"/>
    <w:rsid w:val="004C7998"/>
    <w:rsid w:val="00535501"/>
    <w:rsid w:val="005516D7"/>
    <w:rsid w:val="005A670A"/>
    <w:rsid w:val="006A4EC4"/>
    <w:rsid w:val="00726CC1"/>
    <w:rsid w:val="007A4C2A"/>
    <w:rsid w:val="007C444D"/>
    <w:rsid w:val="00804E2D"/>
    <w:rsid w:val="00890F69"/>
    <w:rsid w:val="008E648C"/>
    <w:rsid w:val="008F35AA"/>
    <w:rsid w:val="009477FD"/>
    <w:rsid w:val="009A507E"/>
    <w:rsid w:val="009E6820"/>
    <w:rsid w:val="009E7EE1"/>
    <w:rsid w:val="00A476DD"/>
    <w:rsid w:val="00A915B6"/>
    <w:rsid w:val="00B106E5"/>
    <w:rsid w:val="00B1666A"/>
    <w:rsid w:val="00B479A7"/>
    <w:rsid w:val="00C11BC1"/>
    <w:rsid w:val="00C210CB"/>
    <w:rsid w:val="00C74851"/>
    <w:rsid w:val="00C8347A"/>
    <w:rsid w:val="00CA4D46"/>
    <w:rsid w:val="00D13BFC"/>
    <w:rsid w:val="00D80AE4"/>
    <w:rsid w:val="00D843D8"/>
    <w:rsid w:val="00D90A39"/>
    <w:rsid w:val="00EC1B39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5C1E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6416-E34C-49CD-9501-96B58EB1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130</Words>
  <Characters>875</Characters>
  <Application>Microsoft Office Word</Application>
  <DocSecurity>0</DocSecurity>
  <Lines>109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Suna Bozkurt Çelik</cp:lastModifiedBy>
  <cp:revision>25</cp:revision>
  <cp:lastPrinted>2025-10-31T07:27:00Z</cp:lastPrinted>
  <dcterms:created xsi:type="dcterms:W3CDTF">2024-01-16T06:47:00Z</dcterms:created>
  <dcterms:modified xsi:type="dcterms:W3CDTF">2025-10-31T07:47:00Z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72f1798e-a6b6-4e37-b296-fb21531fe335</vt:lpwstr>
  </property>
</Properties>
</file>