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E62F" w14:textId="77777777" w:rsidR="0005311C" w:rsidRPr="0002251F" w:rsidRDefault="00C51786" w:rsidP="0002251F">
      <w:pPr>
        <w:jc w:val="center"/>
      </w:pPr>
      <w:r w:rsidRPr="0002251F">
        <w:t>BANKA VEYA ŞUBE ANTEDİ</w:t>
      </w:r>
    </w:p>
    <w:p w14:paraId="3B6A8246" w14:textId="77777777" w:rsidR="00C51786" w:rsidRPr="0002251F" w:rsidRDefault="00C51786"/>
    <w:p w14:paraId="0014922C" w14:textId="77777777" w:rsidR="00C51786" w:rsidRPr="0002251F" w:rsidRDefault="00C51786"/>
    <w:p w14:paraId="30385430" w14:textId="77777777" w:rsidR="00C51786" w:rsidRPr="0002251F" w:rsidRDefault="00C51786"/>
    <w:p w14:paraId="7C0283BC" w14:textId="77777777" w:rsidR="00C51786" w:rsidRPr="0002251F" w:rsidRDefault="00C51786" w:rsidP="00C51786">
      <w:pPr>
        <w:jc w:val="center"/>
        <w:rPr>
          <w:b/>
        </w:rPr>
      </w:pPr>
      <w:r w:rsidRPr="0002251F">
        <w:rPr>
          <w:b/>
        </w:rPr>
        <w:t>T.C.</w:t>
      </w:r>
    </w:p>
    <w:p w14:paraId="0784CA06" w14:textId="77777777" w:rsidR="00C51786" w:rsidRPr="0002251F" w:rsidRDefault="00C51786" w:rsidP="00C51786">
      <w:pPr>
        <w:jc w:val="center"/>
        <w:rPr>
          <w:b/>
        </w:rPr>
      </w:pPr>
      <w:r w:rsidRPr="0002251F">
        <w:rPr>
          <w:b/>
        </w:rPr>
        <w:t>BOĞAZİÇİ ÜNİVERSİTESİ REKTÖRLÜĞÜ</w:t>
      </w:r>
    </w:p>
    <w:p w14:paraId="0C46EC13" w14:textId="16B26EBA" w:rsidR="00C51786" w:rsidRPr="0002251F" w:rsidRDefault="00C51786" w:rsidP="00C51786">
      <w:pPr>
        <w:jc w:val="center"/>
        <w:rPr>
          <w:b/>
        </w:rPr>
      </w:pPr>
      <w:r w:rsidRPr="0002251F">
        <w:rPr>
          <w:b/>
        </w:rPr>
        <w:t>BANKA MAAŞ PROMOSYONU ÖDEMESİ İHALE KOMİSYONU BAŞKANLIĞINA</w:t>
      </w:r>
    </w:p>
    <w:p w14:paraId="17DB489B" w14:textId="77777777" w:rsidR="00C51786" w:rsidRPr="0002251F" w:rsidRDefault="00C51786" w:rsidP="00C51786">
      <w:pPr>
        <w:jc w:val="center"/>
        <w:rPr>
          <w:b/>
        </w:rPr>
      </w:pPr>
    </w:p>
    <w:p w14:paraId="527D2285" w14:textId="77777777" w:rsidR="00C51786" w:rsidRPr="0002251F" w:rsidRDefault="00C51786" w:rsidP="00C51786">
      <w:pPr>
        <w:rPr>
          <w:b/>
        </w:rPr>
      </w:pPr>
    </w:p>
    <w:p w14:paraId="25A23BB5" w14:textId="2C15385A" w:rsidR="00C51786" w:rsidRPr="0002251F" w:rsidRDefault="00C51786" w:rsidP="00C51786">
      <w:pPr>
        <w:rPr>
          <w:b/>
        </w:rPr>
      </w:pPr>
      <w:r w:rsidRPr="0002251F">
        <w:rPr>
          <w:b/>
        </w:rPr>
        <w:t>İhale tarihi</w:t>
      </w:r>
      <w:r w:rsidRPr="0002251F">
        <w:rPr>
          <w:b/>
        </w:rPr>
        <w:tab/>
        <w:t xml:space="preserve">: </w:t>
      </w:r>
      <w:r w:rsidR="00066A70">
        <w:rPr>
          <w:b/>
        </w:rPr>
        <w:t>29</w:t>
      </w:r>
      <w:r w:rsidRPr="0002251F">
        <w:rPr>
          <w:b/>
        </w:rPr>
        <w:t>/0</w:t>
      </w:r>
      <w:r w:rsidR="00295E30">
        <w:rPr>
          <w:b/>
        </w:rPr>
        <w:t>4</w:t>
      </w:r>
      <w:r w:rsidRPr="0002251F">
        <w:rPr>
          <w:b/>
        </w:rPr>
        <w:t>/20</w:t>
      </w:r>
      <w:r w:rsidR="00295E30">
        <w:rPr>
          <w:b/>
        </w:rPr>
        <w:t>2</w:t>
      </w:r>
      <w:r w:rsidR="00066A70">
        <w:rPr>
          <w:b/>
        </w:rPr>
        <w:t>6</w:t>
      </w:r>
    </w:p>
    <w:p w14:paraId="5BD95E1A" w14:textId="77777777" w:rsidR="00C51786" w:rsidRPr="0002251F" w:rsidRDefault="00C51786" w:rsidP="00C51786">
      <w:pPr>
        <w:rPr>
          <w:b/>
        </w:rPr>
      </w:pPr>
      <w:r w:rsidRPr="0002251F">
        <w:rPr>
          <w:b/>
        </w:rPr>
        <w:t>İhale saati</w:t>
      </w:r>
      <w:r w:rsidRPr="0002251F">
        <w:rPr>
          <w:b/>
        </w:rPr>
        <w:tab/>
        <w:t xml:space="preserve">: </w:t>
      </w:r>
      <w:r w:rsidR="00295E30">
        <w:rPr>
          <w:b/>
        </w:rPr>
        <w:t>14</w:t>
      </w:r>
      <w:r w:rsidRPr="0002251F">
        <w:rPr>
          <w:b/>
        </w:rPr>
        <w:t>:</w:t>
      </w:r>
      <w:r w:rsidR="000D6A04">
        <w:rPr>
          <w:b/>
        </w:rPr>
        <w:t>0</w:t>
      </w:r>
      <w:r w:rsidRPr="0002251F">
        <w:rPr>
          <w:b/>
        </w:rPr>
        <w:t>0</w:t>
      </w:r>
    </w:p>
    <w:p w14:paraId="3CFBF2FF" w14:textId="77777777" w:rsidR="00C51786" w:rsidRPr="0002251F" w:rsidRDefault="00C51786" w:rsidP="00C51786">
      <w:pPr>
        <w:rPr>
          <w:b/>
        </w:rPr>
      </w:pPr>
      <w:r w:rsidRPr="0002251F">
        <w:rPr>
          <w:b/>
        </w:rPr>
        <w:t>İhalenin adı</w:t>
      </w:r>
      <w:r w:rsidRPr="0002251F">
        <w:rPr>
          <w:b/>
        </w:rPr>
        <w:tab/>
        <w:t>: Boğaziçi Üniversitesi Banka Maaş Promosyonu İhalesi</w:t>
      </w:r>
    </w:p>
    <w:p w14:paraId="28A5FB87" w14:textId="77777777" w:rsidR="00C51786" w:rsidRPr="0002251F" w:rsidRDefault="00C51786" w:rsidP="00C51786">
      <w:pPr>
        <w:rPr>
          <w:b/>
        </w:rPr>
      </w:pPr>
      <w:r w:rsidRPr="0002251F">
        <w:rPr>
          <w:b/>
        </w:rPr>
        <w:t>Tebligat adresi</w:t>
      </w:r>
      <w:r w:rsidRPr="0002251F">
        <w:rPr>
          <w:b/>
        </w:rPr>
        <w:tab/>
        <w:t xml:space="preserve">:   </w:t>
      </w:r>
    </w:p>
    <w:p w14:paraId="02AF2A30" w14:textId="77777777" w:rsidR="00863FF8" w:rsidRPr="0002251F" w:rsidRDefault="00863FF8" w:rsidP="00863FF8">
      <w:pPr>
        <w:jc w:val="both"/>
        <w:rPr>
          <w:b/>
        </w:rPr>
      </w:pPr>
    </w:p>
    <w:p w14:paraId="14F21323" w14:textId="77777777" w:rsidR="0002251F" w:rsidRPr="0002251F" w:rsidRDefault="0002251F" w:rsidP="0002251F">
      <w:pPr>
        <w:overflowPunct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/>
          <w:color w:val="000000"/>
          <w:lang w:eastAsia="tr-TR"/>
        </w:rPr>
      </w:pPr>
      <w:r w:rsidRPr="0002251F">
        <w:rPr>
          <w:rFonts w:eastAsiaTheme="minorEastAsia" w:cs="Times New Roman"/>
          <w:b/>
          <w:color w:val="000000"/>
          <w:lang w:eastAsia="tr-TR"/>
        </w:rPr>
        <w:t xml:space="preserve">Yukarda belirtilen adresi tebligat adresi olarak kabul etmekteyiz. Adres değişiklikleri usulüne uygun şekilde karşı tarafa tebliğ edilmedikçe, en son bildirilen adrese yapılacak tebliğ, ilgili tarafa yapılmış sayılacağını </w:t>
      </w:r>
      <w:r>
        <w:rPr>
          <w:rFonts w:eastAsiaTheme="minorEastAsia" w:cs="Times New Roman"/>
          <w:b/>
          <w:color w:val="000000"/>
          <w:lang w:eastAsia="tr-TR"/>
        </w:rPr>
        <w:t xml:space="preserve">kabul ve </w:t>
      </w:r>
      <w:r w:rsidRPr="0002251F">
        <w:rPr>
          <w:rFonts w:eastAsiaTheme="minorEastAsia" w:cs="Times New Roman"/>
          <w:b/>
          <w:color w:val="000000"/>
          <w:lang w:eastAsia="tr-TR"/>
        </w:rPr>
        <w:t>taahhüt ederim.</w:t>
      </w:r>
    </w:p>
    <w:p w14:paraId="25D4D2D3" w14:textId="77777777" w:rsidR="0002251F" w:rsidRDefault="0002251F" w:rsidP="0002251F">
      <w:pPr>
        <w:overflowPunct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/>
          <w:lang w:eastAsia="tr-TR"/>
        </w:rPr>
      </w:pPr>
    </w:p>
    <w:p w14:paraId="70A8C077" w14:textId="77777777" w:rsidR="0002251F" w:rsidRPr="0002251F" w:rsidRDefault="0002251F" w:rsidP="0002251F">
      <w:pPr>
        <w:overflowPunct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/>
          <w:lang w:eastAsia="tr-TR"/>
        </w:rPr>
      </w:pPr>
      <w:r w:rsidRPr="0002251F">
        <w:rPr>
          <w:rFonts w:eastAsiaTheme="minorEastAsia" w:cs="Times New Roman"/>
          <w:color w:val="000000"/>
          <w:lang w:eastAsia="tr-TR"/>
        </w:rPr>
        <w:t xml:space="preserve"> </w:t>
      </w:r>
    </w:p>
    <w:p w14:paraId="14EC90F1" w14:textId="77777777" w:rsidR="00C51786" w:rsidRPr="0002251F" w:rsidRDefault="00C51786" w:rsidP="00863FF8">
      <w:pPr>
        <w:jc w:val="both"/>
        <w:rPr>
          <w:b/>
        </w:rPr>
      </w:pPr>
    </w:p>
    <w:p w14:paraId="52811CD4" w14:textId="77777777" w:rsidR="00C51786" w:rsidRDefault="0002251F" w:rsidP="00863FF8">
      <w:pPr>
        <w:jc w:val="both"/>
        <w:rPr>
          <w:b/>
        </w:rPr>
      </w:pPr>
      <w:r>
        <w:rPr>
          <w:b/>
        </w:rPr>
        <w:t>Banka yetkilisi</w:t>
      </w:r>
    </w:p>
    <w:p w14:paraId="3E3BE275" w14:textId="77777777" w:rsidR="0002251F" w:rsidRDefault="0002251F" w:rsidP="00863FF8">
      <w:pPr>
        <w:jc w:val="both"/>
        <w:rPr>
          <w:b/>
        </w:rPr>
      </w:pPr>
      <w:r>
        <w:rPr>
          <w:b/>
        </w:rPr>
        <w:t>Adı Soyadı</w:t>
      </w:r>
    </w:p>
    <w:p w14:paraId="1A6B7C7F" w14:textId="77777777" w:rsidR="0002251F" w:rsidRDefault="0002251F" w:rsidP="00863FF8">
      <w:pPr>
        <w:jc w:val="both"/>
        <w:rPr>
          <w:b/>
        </w:rPr>
      </w:pPr>
      <w:r>
        <w:rPr>
          <w:b/>
        </w:rPr>
        <w:t xml:space="preserve">Kaşe </w:t>
      </w:r>
    </w:p>
    <w:p w14:paraId="2893CD62" w14:textId="77777777" w:rsidR="0002251F" w:rsidRPr="0002251F" w:rsidRDefault="0002251F" w:rsidP="00863FF8">
      <w:pPr>
        <w:jc w:val="both"/>
        <w:rPr>
          <w:b/>
        </w:rPr>
      </w:pPr>
      <w:r>
        <w:rPr>
          <w:b/>
        </w:rPr>
        <w:t>İmza</w:t>
      </w:r>
    </w:p>
    <w:sectPr w:rsidR="0002251F" w:rsidRPr="0002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786"/>
    <w:rsid w:val="00014420"/>
    <w:rsid w:val="0002251F"/>
    <w:rsid w:val="0005311C"/>
    <w:rsid w:val="00066A70"/>
    <w:rsid w:val="000C4B57"/>
    <w:rsid w:val="000D6A04"/>
    <w:rsid w:val="00295E30"/>
    <w:rsid w:val="00800094"/>
    <w:rsid w:val="00863FF8"/>
    <w:rsid w:val="00C51786"/>
    <w:rsid w:val="00D46B22"/>
    <w:rsid w:val="00E5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E947"/>
  <w15:docId w15:val="{972BD889-0B03-4C92-8DEC-13E6EB5D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BOUNCC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Gökçen Akbaş</cp:lastModifiedBy>
  <cp:revision>6</cp:revision>
  <dcterms:created xsi:type="dcterms:W3CDTF">2015-02-27T13:01:00Z</dcterms:created>
  <dcterms:modified xsi:type="dcterms:W3CDTF">2026-04-21T07:31:00Z</dcterms:modified>
</cp:coreProperties>
</file>