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5234B" w14:textId="7C4148AC" w:rsidR="00A6592F" w:rsidRPr="00DB0C47" w:rsidRDefault="005463E1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b/>
          <w:bCs/>
          <w:color w:val="2A3B44"/>
          <w:sz w:val="18"/>
          <w:szCs w:val="18"/>
          <w:shd w:val="clear" w:color="auto" w:fill="DFEAEE"/>
        </w:rPr>
        <w:t>POLS409</w:t>
      </w:r>
      <w:r w:rsidR="00A6592F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: </w:t>
      </w:r>
      <w:r w:rsidR="00A6592F" w:rsidRPr="00DB0C47">
        <w:rPr>
          <w:rFonts w:asciiTheme="majorHAnsi" w:eastAsia="Times New Roman" w:hAnsiTheme="majorHAnsi" w:cstheme="majorHAnsi"/>
          <w:b/>
          <w:bCs/>
          <w:color w:val="2A3B44"/>
          <w:sz w:val="18"/>
          <w:szCs w:val="18"/>
          <w:shd w:val="clear" w:color="auto" w:fill="DFEAEE"/>
        </w:rPr>
        <w:t>CONTEMPORARY AMERICAN POLITICS</w:t>
      </w:r>
      <w:r w:rsidR="00A6592F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 (3.00 Credits)</w:t>
      </w:r>
    </w:p>
    <w:p w14:paraId="2D97D594" w14:textId="0DEF8669" w:rsidR="006A05EF" w:rsidRPr="00DB0C47" w:rsidRDefault="00194256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Prof. Dr. </w:t>
      </w:r>
      <w:r w:rsidR="006A05EF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Mehmet Ali </w:t>
      </w:r>
      <w:proofErr w:type="spellStart"/>
      <w:r w:rsidR="006A05EF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Çiçekdağ</w:t>
      </w:r>
      <w:proofErr w:type="spellEnd"/>
    </w:p>
    <w:p w14:paraId="34E966BC" w14:textId="77777777" w:rsidR="008D3D59" w:rsidRPr="00DB0C47" w:rsidRDefault="008D3D5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7916F736" w14:textId="77777777" w:rsidR="004C6214" w:rsidRPr="00DB0C47" w:rsidRDefault="008D3D5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noProof/>
          <w:color w:val="2A3B44"/>
          <w:sz w:val="18"/>
          <w:szCs w:val="18"/>
          <w:shd w:val="clear" w:color="auto" w:fill="DFEAEE"/>
        </w:rPr>
        <w:drawing>
          <wp:inline distT="0" distB="0" distL="0" distR="0" wp14:anchorId="3CEEC7A7" wp14:editId="2F6E17BA">
            <wp:extent cx="2743200" cy="1254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cle Sam wants yo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C650" w14:textId="77777777" w:rsidR="00F34561" w:rsidRPr="00DB0C47" w:rsidRDefault="00F34561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2EC55524" w14:textId="38B44F48" w:rsidR="00E91759" w:rsidRPr="00DB0C47" w:rsidRDefault="00E91759" w:rsidP="00E91759">
      <w:pPr>
        <w:rPr>
          <w:rFonts w:asciiTheme="majorHAnsi" w:hAnsiTheme="majorHAnsi" w:cstheme="majorHAnsi"/>
          <w:sz w:val="18"/>
          <w:szCs w:val="18"/>
        </w:rPr>
      </w:pPr>
      <w:r w:rsidRPr="00DB0C47">
        <w:rPr>
          <w:rFonts w:asciiTheme="majorHAnsi" w:hAnsiTheme="majorHAnsi" w:cstheme="majorHAnsi"/>
          <w:sz w:val="18"/>
          <w:szCs w:val="18"/>
        </w:rPr>
        <w:t xml:space="preserve">This course will deal with the contemporary American domestic and foreign politics. It will examine the US economic policy, </w:t>
      </w:r>
      <w:r w:rsidR="00DB0C47" w:rsidRPr="00DB0C47">
        <w:rPr>
          <w:rFonts w:asciiTheme="majorHAnsi" w:hAnsiTheme="majorHAnsi" w:cstheme="majorHAnsi"/>
          <w:sz w:val="18"/>
          <w:szCs w:val="18"/>
        </w:rPr>
        <w:t xml:space="preserve">domestic policy, </w:t>
      </w:r>
      <w:r w:rsidRPr="00DB0C47">
        <w:rPr>
          <w:rFonts w:asciiTheme="majorHAnsi" w:hAnsiTheme="majorHAnsi" w:cstheme="majorHAnsi"/>
          <w:sz w:val="18"/>
          <w:szCs w:val="18"/>
        </w:rPr>
        <w:t xml:space="preserve">health policy, technology, </w:t>
      </w:r>
      <w:r w:rsidR="00DB0C47" w:rsidRPr="00DB0C47">
        <w:rPr>
          <w:rFonts w:asciiTheme="majorHAnsi" w:hAnsiTheme="majorHAnsi" w:cstheme="majorHAnsi"/>
          <w:sz w:val="18"/>
          <w:szCs w:val="18"/>
        </w:rPr>
        <w:t xml:space="preserve">energy policy, </w:t>
      </w:r>
      <w:r w:rsidRPr="00DB0C47">
        <w:rPr>
          <w:rFonts w:asciiTheme="majorHAnsi" w:hAnsiTheme="majorHAnsi" w:cstheme="majorHAnsi"/>
          <w:sz w:val="18"/>
          <w:szCs w:val="18"/>
        </w:rPr>
        <w:t>globalization</w:t>
      </w:r>
      <w:r w:rsidR="00DB0C47">
        <w:rPr>
          <w:rFonts w:asciiTheme="majorHAnsi" w:hAnsiTheme="majorHAnsi" w:cstheme="majorHAnsi"/>
          <w:sz w:val="18"/>
          <w:szCs w:val="18"/>
        </w:rPr>
        <w:t>, foreign policy objectives</w:t>
      </w:r>
      <w:r w:rsidRPr="00DB0C47">
        <w:rPr>
          <w:rFonts w:asciiTheme="majorHAnsi" w:hAnsiTheme="majorHAnsi" w:cstheme="majorHAnsi"/>
          <w:sz w:val="18"/>
          <w:szCs w:val="18"/>
        </w:rPr>
        <w:t xml:space="preserve"> and provide relevant case studies.</w:t>
      </w:r>
    </w:p>
    <w:p w14:paraId="636006AA" w14:textId="77777777" w:rsidR="00E91759" w:rsidRPr="00477F80" w:rsidRDefault="00E91759" w:rsidP="00E91759">
      <w:pPr>
        <w:rPr>
          <w:rFonts w:asciiTheme="majorHAnsi" w:hAnsiTheme="majorHAnsi" w:cstheme="maj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9BDAFF" w14:textId="77777777" w:rsidR="00E91759" w:rsidRPr="00DB0C47" w:rsidRDefault="00E91759" w:rsidP="00E91759">
      <w:pPr>
        <w:rPr>
          <w:rFonts w:asciiTheme="majorHAnsi" w:hAnsiTheme="majorHAnsi" w:cstheme="majorHAnsi"/>
          <w:sz w:val="18"/>
          <w:szCs w:val="18"/>
        </w:rPr>
      </w:pPr>
      <w:r w:rsidRPr="00DB0C47">
        <w:rPr>
          <w:rFonts w:asciiTheme="majorHAnsi" w:hAnsiTheme="majorHAnsi" w:cstheme="majorHAnsi"/>
          <w:sz w:val="18"/>
          <w:szCs w:val="18"/>
        </w:rPr>
        <w:t xml:space="preserve">Students will be given opportunities to follow the US local politics of their choice and track the political activities of a member of the US Congress and write and present a term paper of their choice on American politics (in lieu of the midterm) and take a final examination. </w:t>
      </w:r>
    </w:p>
    <w:p w14:paraId="0B2D32E5" w14:textId="77777777" w:rsidR="00E91759" w:rsidRPr="00DB0C47" w:rsidRDefault="00E91759" w:rsidP="00E91759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2651E4DA" w14:textId="4EEEBA68" w:rsidR="00E91759" w:rsidRDefault="00E91759" w:rsidP="00A6592F">
      <w:pPr>
        <w:rPr>
          <w:rFonts w:asciiTheme="majorHAnsi" w:hAnsiTheme="majorHAnsi" w:cstheme="majorHAnsi"/>
          <w:sz w:val="18"/>
          <w:szCs w:val="18"/>
        </w:rPr>
      </w:pPr>
      <w:r w:rsidRPr="00DB0C47">
        <w:rPr>
          <w:rFonts w:asciiTheme="majorHAnsi" w:hAnsiTheme="majorHAnsi" w:cstheme="majorHAnsi"/>
          <w:sz w:val="18"/>
          <w:szCs w:val="18"/>
        </w:rPr>
        <w:t xml:space="preserve">Students are expected to read the assigned </w:t>
      </w:r>
      <w:r w:rsidR="00DB0C47" w:rsidRPr="00DB0C47">
        <w:rPr>
          <w:rFonts w:asciiTheme="majorHAnsi" w:hAnsiTheme="majorHAnsi" w:cstheme="majorHAnsi"/>
          <w:sz w:val="18"/>
          <w:szCs w:val="18"/>
        </w:rPr>
        <w:t>article</w:t>
      </w:r>
      <w:r w:rsidRPr="00DB0C47">
        <w:rPr>
          <w:rFonts w:asciiTheme="majorHAnsi" w:hAnsiTheme="majorHAnsi" w:cstheme="majorHAnsi"/>
          <w:sz w:val="18"/>
          <w:szCs w:val="18"/>
        </w:rPr>
        <w:t>s in advance</w:t>
      </w:r>
      <w:r w:rsidR="00DB0C47" w:rsidRPr="00DB0C47">
        <w:rPr>
          <w:rFonts w:asciiTheme="majorHAnsi" w:hAnsiTheme="majorHAnsi" w:cstheme="majorHAnsi"/>
          <w:sz w:val="18"/>
          <w:szCs w:val="18"/>
        </w:rPr>
        <w:t xml:space="preserve">, </w:t>
      </w:r>
      <w:r w:rsidR="00A01E69">
        <w:rPr>
          <w:rFonts w:asciiTheme="majorHAnsi" w:hAnsiTheme="majorHAnsi" w:cstheme="majorHAnsi"/>
          <w:sz w:val="18"/>
          <w:szCs w:val="18"/>
        </w:rPr>
        <w:t xml:space="preserve">take quizzes, </w:t>
      </w:r>
      <w:r w:rsidRPr="00DB0C47">
        <w:rPr>
          <w:rFonts w:asciiTheme="majorHAnsi" w:hAnsiTheme="majorHAnsi" w:cstheme="majorHAnsi"/>
          <w:sz w:val="18"/>
          <w:szCs w:val="18"/>
        </w:rPr>
        <w:t>discuss key points in class</w:t>
      </w:r>
      <w:r w:rsidR="00DB0C47" w:rsidRPr="00DB0C47">
        <w:rPr>
          <w:rFonts w:asciiTheme="majorHAnsi" w:hAnsiTheme="majorHAnsi" w:cstheme="majorHAnsi"/>
          <w:sz w:val="18"/>
          <w:szCs w:val="18"/>
        </w:rPr>
        <w:t xml:space="preserve"> and articulate additional ideas</w:t>
      </w:r>
      <w:r w:rsidRPr="00DB0C47">
        <w:rPr>
          <w:rFonts w:asciiTheme="majorHAnsi" w:hAnsiTheme="majorHAnsi" w:cstheme="majorHAnsi"/>
          <w:sz w:val="18"/>
          <w:szCs w:val="18"/>
        </w:rPr>
        <w:t xml:space="preserve">. Reading assignments are one article per weekday and two articles </w:t>
      </w:r>
      <w:r w:rsidR="00DB0C47" w:rsidRPr="00DB0C47">
        <w:rPr>
          <w:rFonts w:asciiTheme="majorHAnsi" w:hAnsiTheme="majorHAnsi" w:cstheme="majorHAnsi"/>
          <w:sz w:val="18"/>
          <w:szCs w:val="18"/>
        </w:rPr>
        <w:t>over the weekend.</w:t>
      </w:r>
      <w:r w:rsidR="00A01E69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77204D8" w14:textId="2C309CE0" w:rsidR="00477F80" w:rsidRDefault="00477F80" w:rsidP="00A6592F">
      <w:pPr>
        <w:rPr>
          <w:rFonts w:asciiTheme="majorHAnsi" w:hAnsiTheme="majorHAnsi" w:cstheme="majorHAnsi"/>
          <w:sz w:val="18"/>
          <w:szCs w:val="18"/>
        </w:rPr>
      </w:pPr>
    </w:p>
    <w:p w14:paraId="5FFEFF03" w14:textId="5E536532" w:rsidR="00477F80" w:rsidRPr="00DB0C47" w:rsidRDefault="00477F80" w:rsidP="00A6592F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At the end of the </w:t>
      </w:r>
      <w:r w:rsidR="0015316E">
        <w:rPr>
          <w:rFonts w:asciiTheme="majorHAnsi" w:hAnsiTheme="majorHAnsi" w:cstheme="majorHAnsi"/>
          <w:sz w:val="18"/>
          <w:szCs w:val="18"/>
        </w:rPr>
        <w:t>course</w:t>
      </w:r>
      <w:r>
        <w:rPr>
          <w:rFonts w:asciiTheme="majorHAnsi" w:hAnsiTheme="majorHAnsi" w:cstheme="majorHAnsi"/>
          <w:sz w:val="18"/>
          <w:szCs w:val="18"/>
        </w:rPr>
        <w:t xml:space="preserve"> there will be a mock US Senate Committee on Foreign Relations meeting. Students will put themselves in the shoes of US senators, discuss pros and cons of an important bill and vote on it.</w:t>
      </w:r>
    </w:p>
    <w:p w14:paraId="24410E72" w14:textId="77777777" w:rsidR="00DB0C47" w:rsidRPr="00DB0C47" w:rsidRDefault="00DB0C47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61C2898E" w14:textId="5E8EC614" w:rsidR="00F34561" w:rsidRPr="00DB0C47" w:rsidRDefault="00F34561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Student Requirements:</w:t>
      </w:r>
    </w:p>
    <w:p w14:paraId="7F240A03" w14:textId="77777777" w:rsidR="00F34561" w:rsidRPr="00DB0C47" w:rsidRDefault="00F34561" w:rsidP="00F34561">
      <w:pPr>
        <w:numPr>
          <w:ilvl w:val="0"/>
          <w:numId w:val="10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Grade breakdown: </w:t>
      </w:r>
    </w:p>
    <w:p w14:paraId="24A1234E" w14:textId="08F05097" w:rsidR="00F34561" w:rsidRPr="00DB0C47" w:rsidRDefault="00F34561" w:rsidP="00F34561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proofErr w:type="gram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Final</w:t>
      </w:r>
      <w:r w:rsid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:</w:t>
      </w:r>
      <w:proofErr w:type="gram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</w:t>
      </w:r>
      <w:r w:rsidR="00A01E69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3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0%</w:t>
      </w:r>
    </w:p>
    <w:p w14:paraId="6C70BD0E" w14:textId="13E9B661" w:rsidR="00F34561" w:rsidRDefault="00F34561" w:rsidP="00F34561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Term paper: </w:t>
      </w:r>
      <w:r w:rsidR="00A01E69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3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0%</w:t>
      </w:r>
    </w:p>
    <w:p w14:paraId="0C5DD06A" w14:textId="696125A9" w:rsidR="00F34561" w:rsidRDefault="00A01E69" w:rsidP="00F34561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Quizzes: 20%</w:t>
      </w:r>
    </w:p>
    <w:p w14:paraId="42BD1B3D" w14:textId="2C46C706" w:rsidR="00477F80" w:rsidRPr="00DB0C47" w:rsidRDefault="00477F80" w:rsidP="00F34561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Attendance, Class Contribution and US Senate Committee on Foreign Relations Meeting Performance: 20%</w:t>
      </w:r>
    </w:p>
    <w:p w14:paraId="06112D8E" w14:textId="77777777" w:rsidR="00F34561" w:rsidRPr="00DB0C47" w:rsidRDefault="00F34561" w:rsidP="00F34561">
      <w:pPr>
        <w:numPr>
          <w:ilvl w:val="0"/>
          <w:numId w:val="11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Track a US politician: </w:t>
      </w:r>
      <w:hyperlink r:id="rId6" w:history="1">
        <w:r w:rsidRPr="00DB0C47">
          <w:rPr>
            <w:rStyle w:val="Hyperlink"/>
            <w:rFonts w:asciiTheme="majorHAnsi" w:eastAsia="Times New Roman" w:hAnsiTheme="majorHAnsi" w:cstheme="majorHAnsi"/>
            <w:sz w:val="18"/>
            <w:szCs w:val="18"/>
            <w:shd w:val="clear" w:color="auto" w:fill="DFEAEE"/>
          </w:rPr>
          <w:t>www.govtrack.org</w:t>
        </w:r>
      </w:hyperlink>
    </w:p>
    <w:p w14:paraId="5C0D5928" w14:textId="77777777" w:rsidR="00F34561" w:rsidRPr="00DB0C47" w:rsidRDefault="00F34561" w:rsidP="00F34561">
      <w:pPr>
        <w:numPr>
          <w:ilvl w:val="0"/>
          <w:numId w:val="11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Read assignments before class</w:t>
      </w:r>
    </w:p>
    <w:p w14:paraId="072232B2" w14:textId="77777777" w:rsidR="00F34561" w:rsidRPr="00DB0C47" w:rsidRDefault="00F34561" w:rsidP="00F34561">
      <w:pPr>
        <w:numPr>
          <w:ilvl w:val="0"/>
          <w:numId w:val="11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Keep up with news from US</w:t>
      </w:r>
    </w:p>
    <w:p w14:paraId="45FF7E00" w14:textId="77777777" w:rsidR="00AD79AD" w:rsidRPr="00DB0C47" w:rsidRDefault="00F34561" w:rsidP="00F34561">
      <w:pPr>
        <w:numPr>
          <w:ilvl w:val="0"/>
          <w:numId w:val="11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Present paper</w:t>
      </w:r>
    </w:p>
    <w:p w14:paraId="7591ADB3" w14:textId="77777777" w:rsidR="00F34561" w:rsidRPr="00DB0C47" w:rsidRDefault="00AD79AD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Term Paper:</w:t>
      </w:r>
    </w:p>
    <w:p w14:paraId="70C194D9" w14:textId="77777777" w:rsidR="00AD79AD" w:rsidRPr="00DB0C47" w:rsidRDefault="00AD79AD" w:rsidP="00AD79AD">
      <w:pPr>
        <w:numPr>
          <w:ilvl w:val="0"/>
          <w:numId w:val="12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Pick a current controversial political topic in USA</w:t>
      </w:r>
    </w:p>
    <w:p w14:paraId="4D784D88" w14:textId="77777777" w:rsidR="00AD79AD" w:rsidRPr="00DB0C47" w:rsidRDefault="00AD79AD" w:rsidP="00AD79AD">
      <w:pPr>
        <w:numPr>
          <w:ilvl w:val="0"/>
          <w:numId w:val="12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Importance, background, relevant court cases, at least two points of view, your politician’s view, your own view</w:t>
      </w:r>
    </w:p>
    <w:p w14:paraId="1B432842" w14:textId="77777777" w:rsidR="00AD79AD" w:rsidRPr="00DB0C47" w:rsidRDefault="00AD79AD" w:rsidP="00AD79AD">
      <w:pPr>
        <w:numPr>
          <w:ilvl w:val="0"/>
          <w:numId w:val="12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Examples:</w:t>
      </w:r>
    </w:p>
    <w:p w14:paraId="7A6C3B3F" w14:textId="77777777" w:rsidR="00AD79AD" w:rsidRPr="00DB0C47" w:rsidRDefault="00AD79AD" w:rsidP="00AD79AD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Gun control, Health Care,</w:t>
      </w:r>
      <w:r w:rsidR="004C621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Terrorism</w:t>
      </w:r>
    </w:p>
    <w:p w14:paraId="2529E6D6" w14:textId="359D4BC9" w:rsidR="00AD79AD" w:rsidRPr="00DB0C47" w:rsidRDefault="00AD79AD" w:rsidP="00AD79AD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Abortion,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ab/>
      </w:r>
      <w:r w:rsidR="00DB0C47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GLBTQ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Rights, Euthanasia</w:t>
      </w:r>
    </w:p>
    <w:p w14:paraId="53895876" w14:textId="77777777" w:rsidR="00AD79AD" w:rsidRPr="00DB0C47" w:rsidRDefault="00AD79AD" w:rsidP="00AD79AD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Affirmative Action,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ab/>
        <w:t>Women’s rights, Marijuana</w:t>
      </w:r>
    </w:p>
    <w:p w14:paraId="571393F6" w14:textId="77777777" w:rsidR="00AD79AD" w:rsidRPr="00DB0C47" w:rsidRDefault="00AD79AD" w:rsidP="00AD79AD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Tax policy, Energy, Campaign Reform</w:t>
      </w:r>
    </w:p>
    <w:p w14:paraId="25203031" w14:textId="77777777" w:rsidR="00AD79AD" w:rsidRPr="00DB0C47" w:rsidRDefault="00AD79AD" w:rsidP="00AD79AD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Immigration, Environment, Area Studies</w:t>
      </w:r>
    </w:p>
    <w:p w14:paraId="5EE589E3" w14:textId="77777777" w:rsidR="00AD79AD" w:rsidRPr="00DB0C47" w:rsidRDefault="00AD79AD" w:rsidP="00AD79AD">
      <w:pPr>
        <w:numPr>
          <w:ilvl w:val="0"/>
          <w:numId w:val="13"/>
        </w:num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Present in class</w:t>
      </w:r>
    </w:p>
    <w:p w14:paraId="26E7AB40" w14:textId="77777777" w:rsidR="00AD79AD" w:rsidRPr="00DB0C47" w:rsidRDefault="00AD79AD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13A8B8DA" w14:textId="3B5D867A" w:rsidR="008D3446" w:rsidRPr="00DB0C47" w:rsidRDefault="008D3446" w:rsidP="008D3446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0F26D73E" w14:textId="09867E0F" w:rsidR="008D3446" w:rsidRPr="00DB0C47" w:rsidRDefault="008D3446" w:rsidP="008D3446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Week 1 (Ju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ly 16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)</w:t>
      </w:r>
    </w:p>
    <w:p w14:paraId="079EB123" w14:textId="40772E4A" w:rsidR="00A515F2" w:rsidRPr="00DB0C47" w:rsidRDefault="00A515F2" w:rsidP="008D3446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Pop Quiz (How much do you know about America?)</w:t>
      </w:r>
    </w:p>
    <w:p w14:paraId="37379869" w14:textId="23C32074" w:rsidR="00A515F2" w:rsidRPr="00DB0C47" w:rsidRDefault="00A515F2" w:rsidP="008D3446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Lessons From the Past</w:t>
      </w:r>
      <w:r w:rsidR="00897485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:</w:t>
      </w:r>
    </w:p>
    <w:p w14:paraId="10E4585E" w14:textId="5E35A7F7" w:rsidR="00A515F2" w:rsidRPr="00DB0C47" w:rsidRDefault="00A515F2" w:rsidP="008D3446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Meg Jacobs,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Desperate Times, Desperate Measures, The Lessons of the New Deal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4B79A20B" w14:textId="43AFDB35" w:rsidR="00A515F2" w:rsidRPr="00DB0C47" w:rsidRDefault="00A515F2" w:rsidP="008D3446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John A. Lawrence,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Cleaning House, Watergate and the Limits of Reform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6FF69292" w14:textId="798970AC" w:rsidR="008D3446" w:rsidRPr="00DB0C47" w:rsidRDefault="008D3446" w:rsidP="00F63E0D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1B64AACB" w14:textId="77777777" w:rsidR="00A6592F" w:rsidRPr="00DB0C47" w:rsidRDefault="00A6592F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08EFEEB5" w14:textId="01CCFA33" w:rsidR="00A00399" w:rsidRPr="00DB0C47" w:rsidRDefault="00A0039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lastRenderedPageBreak/>
        <w:t xml:space="preserve">Week 2 (July 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19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) </w:t>
      </w:r>
    </w:p>
    <w:p w14:paraId="2FA72715" w14:textId="2B717956" w:rsidR="00A2403F" w:rsidRPr="00DB0C47" w:rsidRDefault="00A2403F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Walter Russell Mead,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End of the Wilsonian Era, Why Liberal Internationalism Failed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2DB8B595" w14:textId="2AACE367" w:rsidR="00F63E0D" w:rsidRPr="00DB0C47" w:rsidRDefault="00F63E0D" w:rsidP="00A6592F">
      <w:pPr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Post-Trump Politics</w:t>
      </w:r>
      <w:r w:rsidR="001F6F5E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:</w:t>
      </w:r>
    </w:p>
    <w:p w14:paraId="23FA60E4" w14:textId="38FEF316" w:rsidR="004966C0" w:rsidRPr="00DB0C47" w:rsidRDefault="004966C0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Oren Cass,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A New Conservatism, Freeing the Right from Free Market Orthodoxy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March/April 2021.</w:t>
      </w:r>
    </w:p>
    <w:p w14:paraId="27C077EC" w14:textId="1D9FB170" w:rsidR="00897485" w:rsidRPr="00DB0C47" w:rsidRDefault="00897485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Holiday Readings:</w:t>
      </w:r>
    </w:p>
    <w:p w14:paraId="1266EA5C" w14:textId="7A04C33E" w:rsidR="00897485" w:rsidRPr="00DB0C47" w:rsidRDefault="00897485" w:rsidP="00A6592F">
      <w:pPr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Fareed Zakaria,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Self-Destruction of American Power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July/August 2019.</w:t>
      </w:r>
    </w:p>
    <w:p w14:paraId="24EE9D6A" w14:textId="77777777" w:rsidR="00A2403F" w:rsidRPr="00DB0C47" w:rsidRDefault="00A2403F" w:rsidP="00A2403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Timothy Snyder, “The American 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Abyss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New York Times, Jan. 9, 2021.</w:t>
      </w:r>
    </w:p>
    <w:p w14:paraId="1B158DD3" w14:textId="3955464F" w:rsidR="00A2403F" w:rsidRPr="00DB0C47" w:rsidRDefault="00A2403F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Katherine M. Gehl and </w:t>
      </w:r>
      <w:r w:rsidR="00435CA1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Michael E. Porter, “</w:t>
      </w:r>
      <w:r w:rsidR="00435CA1"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Fixing US Politics, What Business Can -and Must Do to Revitalize Democracy</w:t>
      </w:r>
      <w:r w:rsidR="00435CA1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Harvard Business Review, July/August 2020.</w:t>
      </w:r>
    </w:p>
    <w:p w14:paraId="72D4AF74" w14:textId="77777777" w:rsidR="00BB7D3D" w:rsidRPr="00DB0C47" w:rsidRDefault="00BB7D3D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645BF591" w14:textId="56416B55" w:rsidR="00BB7D3D" w:rsidRPr="00DB0C47" w:rsidRDefault="00A0039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Week 3 (July 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26, 28, 30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)</w:t>
      </w:r>
    </w:p>
    <w:p w14:paraId="26BF7F29" w14:textId="459CA07D" w:rsidR="004966C0" w:rsidRPr="00DB0C47" w:rsidRDefault="0018612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Post-Trump Politics</w:t>
      </w:r>
      <w:r w:rsidR="001F6F5E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:</w:t>
      </w:r>
    </w:p>
    <w:p w14:paraId="4A96AEC7" w14:textId="4B302152" w:rsidR="00186129" w:rsidRPr="00DB0C47" w:rsidRDefault="00773EB8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Jonathan Kirshner,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Gone Not Forgotten, Trump’s Long Shadow and the End of American Credibility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March/April 2021.</w:t>
      </w:r>
    </w:p>
    <w:p w14:paraId="107B19BD" w14:textId="1ACCE9E2" w:rsidR="00773EB8" w:rsidRPr="00DB0C47" w:rsidRDefault="00773EB8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Pippa Norris,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Voters Against Democracy, The Roots of Autocratic Resurgence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May/June 2021.</w:t>
      </w:r>
    </w:p>
    <w:p w14:paraId="4280232B" w14:textId="513A5CEC" w:rsidR="00186129" w:rsidRPr="00DB0C47" w:rsidRDefault="0018612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Jessica T. Mathews, </w:t>
      </w:r>
      <w:r w:rsidR="001F6F5E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Present at the Re-creation?</w:t>
      </w:r>
      <w:r w:rsidR="001F6F5E"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 xml:space="preserve"> US Foreign Policy Must Be Remade, Not Restored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March/April 2021.</w:t>
      </w:r>
    </w:p>
    <w:p w14:paraId="75249DC2" w14:textId="7DB280DD" w:rsidR="00186129" w:rsidRPr="00DB0C47" w:rsidRDefault="0018612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Samantha Power,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Can-Do Power, America’s Advantage and Biden’s Chance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351014B7" w14:textId="2D43DEAC" w:rsidR="00BC68CC" w:rsidRPr="00DB0C47" w:rsidRDefault="00BC68CC" w:rsidP="00773EB8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40992A0E" w14:textId="77777777" w:rsidR="00BB7D3D" w:rsidRPr="00DB0C47" w:rsidRDefault="00BB7D3D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4EEF2EEE" w14:textId="3690F8F0" w:rsidR="00BB7D3D" w:rsidRPr="00DB0C47" w:rsidRDefault="00A0039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Week 4 (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August 2, 4, 6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)</w:t>
      </w:r>
    </w:p>
    <w:p w14:paraId="1DA9F2D1" w14:textId="470BB10F" w:rsidR="00BC68CC" w:rsidRPr="00DB0C47" w:rsidRDefault="00773EB8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The Home Front and For</w:t>
      </w:r>
      <w:r w:rsidR="003C35E1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e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ign Policy</w:t>
      </w:r>
      <w:r w:rsidR="001F6F5E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:</w:t>
      </w:r>
    </w:p>
    <w:p w14:paraId="26C7815F" w14:textId="401682F0" w:rsidR="003C35E1" w:rsidRPr="00DB0C47" w:rsidRDefault="003C35E1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Reuben E. Brigety II,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Fractured Power, How to Overcome Tribalism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March/April 2021.</w:t>
      </w:r>
    </w:p>
    <w:p w14:paraId="3AAA0572" w14:textId="17772A28" w:rsidR="003C35E1" w:rsidRPr="00DB0C47" w:rsidRDefault="003C35E1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Charles A. </w:t>
      </w: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Kupchan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and Peter L. </w:t>
      </w: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Trubowitz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Home Front, Why an Internationalist Foreign Policy Needs a Stronger Domestic Foundation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May7June 2021.</w:t>
      </w:r>
    </w:p>
    <w:p w14:paraId="519908C3" w14:textId="2C1B383B" w:rsidR="00435CA1" w:rsidRPr="00DB0C47" w:rsidRDefault="00435CA1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Health Policy</w:t>
      </w:r>
    </w:p>
    <w:p w14:paraId="2B48EB61" w14:textId="3CEBBE44" w:rsidR="00435CA1" w:rsidRPr="00DB0C47" w:rsidRDefault="00435CA1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Ashish Jha,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System Failure, America Needs a Global Health Policy for the Pandemic Age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March/April 2021.</w:t>
      </w:r>
    </w:p>
    <w:p w14:paraId="1BD50236" w14:textId="3D644ED2" w:rsidR="00BC68CC" w:rsidRPr="00DB0C47" w:rsidRDefault="00BC68CC" w:rsidP="00435CA1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09C691AC" w14:textId="77777777" w:rsidR="00BB7D3D" w:rsidRPr="00DB0C47" w:rsidRDefault="00BB7D3D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07091688" w14:textId="4C30976B" w:rsidR="00A00399" w:rsidRPr="00DB0C47" w:rsidRDefault="00A0039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Week 5 (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August 9, 11, 13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) </w:t>
      </w:r>
    </w:p>
    <w:p w14:paraId="7F2DC87F" w14:textId="2997CAAB" w:rsidR="00435CA1" w:rsidRPr="00DB0C47" w:rsidRDefault="00435CA1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Economic Policy</w:t>
      </w:r>
    </w:p>
    <w:p w14:paraId="3F46DD9C" w14:textId="10BC4256" w:rsidR="00435CA1" w:rsidRPr="00DB0C47" w:rsidRDefault="00435CA1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Zephyr Teachout</w:t>
      </w:r>
      <w:r w:rsidR="005E7E48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, “</w:t>
      </w:r>
      <w:r w:rsidR="005E7E48"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Monopoly Versus Democracy, How to End a Gilded Age</w:t>
      </w:r>
      <w:r w:rsidR="005E7E48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21499C2F" w14:textId="228CB622" w:rsidR="005E7E48" w:rsidRPr="00DB0C47" w:rsidRDefault="005E7E48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Shannon K. O’Neil,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Protection Without Protectionism, Getting Industrial Policy Right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0B33FAD7" w14:textId="6698C479" w:rsidR="005E7E48" w:rsidRPr="00DB0C47" w:rsidRDefault="005E7E48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Jason Furman,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Crisis Opportunity, What It Will Take to Build Back a Better Economy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0DB655DD" w14:textId="588540D0" w:rsidR="00F871C2" w:rsidRPr="00DB0C47" w:rsidRDefault="00F871C2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Adam S. Posen,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Price of Nostalgia, America’s Self-Defeating Economic Retreat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May/June 2021.</w:t>
      </w:r>
    </w:p>
    <w:p w14:paraId="3BBE5B2B" w14:textId="77777777" w:rsidR="005E7E48" w:rsidRPr="00DB0C47" w:rsidRDefault="005E7E48" w:rsidP="005E7E48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47244D92" w14:textId="77777777" w:rsidR="006A05EF" w:rsidRPr="00DB0C47" w:rsidRDefault="006A05EF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499ADB53" w14:textId="50AFD97B" w:rsidR="00A00399" w:rsidRPr="00DB0C47" w:rsidRDefault="00A00399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Week 6 (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August 16, 18, 20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) </w:t>
      </w:r>
    </w:p>
    <w:p w14:paraId="6EA26427" w14:textId="199B8C4D" w:rsidR="00BC68CC" w:rsidRPr="00DB0C47" w:rsidRDefault="006A2EFE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James H. Stock,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Rate Debate, Rethinking Economics in the Age of Cheap Money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March/April 2021.</w:t>
      </w:r>
    </w:p>
    <w:p w14:paraId="7F6220F0" w14:textId="398C1C73" w:rsidR="006A2EFE" w:rsidRPr="00DB0C47" w:rsidRDefault="006A2EFE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Technology</w:t>
      </w:r>
    </w:p>
    <w:p w14:paraId="4F2C2E5C" w14:textId="0EDE6747" w:rsidR="006A2EFE" w:rsidRPr="00DB0C47" w:rsidRDefault="006A2EFE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Francis Fukuyama, Barak </w:t>
      </w:r>
      <w:proofErr w:type="gram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Richman</w:t>
      </w:r>
      <w:proofErr w:type="gram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and Ashish Goel, “</w:t>
      </w:r>
      <w:r w:rsidRPr="00DB0C47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How to Save Democracy From Technology, Ending Big Tech’s Information Monopoly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January/February 2021.</w:t>
      </w:r>
    </w:p>
    <w:p w14:paraId="66F5A1C8" w14:textId="784146D6" w:rsidR="006A2EFE" w:rsidRPr="00DB0C47" w:rsidRDefault="0014398D" w:rsidP="006A2EFE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Christopher Darby and Sarah Seawall, “</w:t>
      </w:r>
      <w:r w:rsidR="006A2EFE" w:rsidRPr="0014398D">
        <w:rPr>
          <w:rFonts w:asciiTheme="majorHAnsi" w:eastAsia="Times New Roman" w:hAnsiTheme="majorHAnsi" w:cstheme="majorHAnsi"/>
          <w:i/>
          <w:iCs/>
          <w:color w:val="2A3B44"/>
          <w:sz w:val="18"/>
          <w:szCs w:val="18"/>
          <w:shd w:val="clear" w:color="auto" w:fill="DFEAEE"/>
        </w:rPr>
        <w:t>The Innovation Wars, America’s Eroding Technological Advantage</w:t>
      </w:r>
      <w:r w:rsidR="006A2EFE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”, Foreign Affairs, March/April 2021.</w:t>
      </w:r>
    </w:p>
    <w:p w14:paraId="052CCF16" w14:textId="25C4EE7A" w:rsidR="006A2EFE" w:rsidRPr="00DB0C47" w:rsidRDefault="001A55BE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US Military</w:t>
      </w:r>
    </w:p>
    <w:p w14:paraId="0EFD7373" w14:textId="51FF7389" w:rsidR="001A55BE" w:rsidRPr="00DB0C47" w:rsidRDefault="001A55BE" w:rsidP="005665B4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Michéle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A. Flournoy, “America’s Military Risks Losing Its Edge, How to Transform the Pentagon for a Competitive Era”, Foreign Affairs, May/June 2021.</w:t>
      </w:r>
    </w:p>
    <w:p w14:paraId="17DCC6EB" w14:textId="3830E976" w:rsidR="00BC68CC" w:rsidRPr="00DB0C47" w:rsidRDefault="00BC68CC" w:rsidP="00F871C2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455BA46B" w14:textId="77777777" w:rsidR="004D3959" w:rsidRPr="00DB0C47" w:rsidRDefault="004D3959" w:rsidP="004D3959">
      <w:pPr>
        <w:ind w:left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67BF8060" w14:textId="50002B9B" w:rsidR="004D3959" w:rsidRPr="00DB0C47" w:rsidRDefault="00AC5711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Week 7 (Aug</w:t>
      </w:r>
      <w:r w:rsidR="005665B4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ust 23, 25, 27</w:t>
      </w: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)</w:t>
      </w:r>
    </w:p>
    <w:p w14:paraId="3195B52C" w14:textId="39D5CC17" w:rsidR="001A55BE" w:rsidRPr="00DB0C47" w:rsidRDefault="001A55BE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US Military</w:t>
      </w:r>
    </w:p>
    <w:p w14:paraId="5A034FEB" w14:textId="6C3E5EA3" w:rsidR="001A55BE" w:rsidRPr="00DB0C47" w:rsidRDefault="001A55BE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lastRenderedPageBreak/>
        <w:t xml:space="preserve">Risa Brooks, Jim </w:t>
      </w: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Golby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and Heidi </w:t>
      </w: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Urben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, “Crisis of Command, America’s Broken Civil-Military Relationship Imperils National Security”, Foreign Affairs, May/June 2021.</w:t>
      </w:r>
    </w:p>
    <w:p w14:paraId="2FC18C73" w14:textId="78FE9CE7" w:rsidR="001A55BE" w:rsidRPr="00DB0C47" w:rsidRDefault="001A55BE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America’s Global Role</w:t>
      </w:r>
    </w:p>
    <w:p w14:paraId="5AD63D28" w14:textId="3BD1954C" w:rsidR="001A55BE" w:rsidRPr="00DB0C47" w:rsidRDefault="00CC485F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Robert Kagan, “A Superpower, Like It or Not</w:t>
      </w:r>
      <w:r w:rsidR="00680935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, Why Americans Must Accept Their Global Role”, Foreign Affairs, March/April 2021.</w:t>
      </w:r>
    </w:p>
    <w:p w14:paraId="72596ABC" w14:textId="7A6CAB11" w:rsidR="00680935" w:rsidRPr="00DB0C47" w:rsidRDefault="0068093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Gideon Rose, “Foreign Policy for Pragmatists, How Biden Can Learn From History in Real Time”, Foreign Affairs, March/April 2021.</w:t>
      </w:r>
    </w:p>
    <w:p w14:paraId="35EB9799" w14:textId="05FCB98D" w:rsidR="00680935" w:rsidRPr="00DB0C47" w:rsidRDefault="0068093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Promoting Democracy or Gunboat Diplomacy</w:t>
      </w:r>
    </w:p>
    <w:p w14:paraId="4B670E7E" w14:textId="7A697EF7" w:rsidR="00680935" w:rsidRPr="00DB0C47" w:rsidRDefault="0068093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Yascha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 xml:space="preserve"> </w:t>
      </w:r>
      <w:proofErr w:type="spellStart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Mounk</w:t>
      </w:r>
      <w:proofErr w:type="spellEnd"/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, “Democracy on the Defense, Turning Back the Authoritarian Tide”, Foreign Affairs, March/April 2021.</w:t>
      </w:r>
    </w:p>
    <w:p w14:paraId="7DFFF801" w14:textId="5FDA4635" w:rsidR="005665B4" w:rsidRPr="00DB0C47" w:rsidRDefault="005665B4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53C4453B" w14:textId="3C38BAA6" w:rsidR="005665B4" w:rsidRPr="00DB0C47" w:rsidRDefault="005665B4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Week 8 (August 30, September 1, 3)</w:t>
      </w:r>
    </w:p>
    <w:p w14:paraId="675D41F4" w14:textId="6AE9DFBC" w:rsidR="00680935" w:rsidRPr="00DB0C47" w:rsidRDefault="0068093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Globalization</w:t>
      </w:r>
    </w:p>
    <w:p w14:paraId="56A09E68" w14:textId="4A0159A5" w:rsidR="00680935" w:rsidRPr="00DB0C47" w:rsidRDefault="0068093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Harold James, “</w:t>
      </w:r>
      <w:r w:rsidR="00897485"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Globalization’s Coming Golden Age, Why Crisis Ends in Connection”, Foreign Affairs, May/June 2021.</w:t>
      </w:r>
    </w:p>
    <w:p w14:paraId="30D8ECAE" w14:textId="05958E14" w:rsidR="00897485" w:rsidRPr="00DB0C47" w:rsidRDefault="0089748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China Policy</w:t>
      </w:r>
    </w:p>
    <w:p w14:paraId="55784020" w14:textId="24B937CB" w:rsidR="00897485" w:rsidRDefault="00897485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Kevin Rudd, “Short of War, How to Keep US-Chinese Confrontation From Ending in Calamity”, Foreign Affairs”, March/April 2021.</w:t>
      </w:r>
    </w:p>
    <w:p w14:paraId="709E37E4" w14:textId="00D31B2C" w:rsidR="00987F6D" w:rsidRDefault="00987F6D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3DC6057B" w14:textId="335DC405" w:rsidR="00987F6D" w:rsidRPr="00DB0C47" w:rsidRDefault="00987F6D" w:rsidP="004D3959">
      <w:pPr>
        <w:ind w:left="360" w:hanging="360"/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  <w: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US Senate Committee on Foreign Relations Meeting (TBA)</w:t>
      </w:r>
    </w:p>
    <w:p w14:paraId="50D25732" w14:textId="77777777" w:rsidR="006A05EF" w:rsidRPr="00DB0C47" w:rsidRDefault="006A05EF" w:rsidP="00A6592F">
      <w:pPr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</w:pPr>
    </w:p>
    <w:p w14:paraId="306800B7" w14:textId="77777777" w:rsidR="006A05EF" w:rsidRPr="00DB0C47" w:rsidRDefault="006A05EF" w:rsidP="00A6592F">
      <w:pPr>
        <w:rPr>
          <w:rFonts w:asciiTheme="majorHAnsi" w:eastAsia="Times New Roman" w:hAnsiTheme="majorHAnsi" w:cstheme="majorHAnsi"/>
          <w:sz w:val="18"/>
          <w:szCs w:val="18"/>
        </w:rPr>
      </w:pPr>
      <w:r w:rsidRPr="00DB0C47">
        <w:rPr>
          <w:rFonts w:asciiTheme="majorHAnsi" w:eastAsia="Times New Roman" w:hAnsiTheme="majorHAnsi" w:cstheme="majorHAnsi"/>
          <w:color w:val="2A3B44"/>
          <w:sz w:val="18"/>
          <w:szCs w:val="18"/>
          <w:shd w:val="clear" w:color="auto" w:fill="DFEAEE"/>
        </w:rPr>
        <w:t>Final Exam TBA</w:t>
      </w:r>
    </w:p>
    <w:p w14:paraId="20F0475F" w14:textId="77777777" w:rsidR="003C395E" w:rsidRPr="00DB0C47" w:rsidRDefault="003C395E">
      <w:pPr>
        <w:rPr>
          <w:rFonts w:asciiTheme="majorHAnsi" w:hAnsiTheme="majorHAnsi" w:cstheme="majorHAnsi"/>
          <w:sz w:val="18"/>
          <w:szCs w:val="18"/>
        </w:rPr>
      </w:pPr>
    </w:p>
    <w:sectPr w:rsidR="003C395E" w:rsidRPr="00DB0C47" w:rsidSect="003C39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8BE"/>
    <w:multiLevelType w:val="hybridMultilevel"/>
    <w:tmpl w:val="5916F35E"/>
    <w:lvl w:ilvl="0" w:tplc="179E7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0F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8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2A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8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A5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66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08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8513A0"/>
    <w:multiLevelType w:val="hybridMultilevel"/>
    <w:tmpl w:val="440262B8"/>
    <w:lvl w:ilvl="0" w:tplc="CCF0D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EB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E2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A8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62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0C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6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87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66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F746F"/>
    <w:multiLevelType w:val="hybridMultilevel"/>
    <w:tmpl w:val="39084C62"/>
    <w:lvl w:ilvl="0" w:tplc="CE7A9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A3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A9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E4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EF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0B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A0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E8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E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365913"/>
    <w:multiLevelType w:val="hybridMultilevel"/>
    <w:tmpl w:val="D7904806"/>
    <w:lvl w:ilvl="0" w:tplc="A2DC8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E5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00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C7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E0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AA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0F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A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7869A2"/>
    <w:multiLevelType w:val="hybridMultilevel"/>
    <w:tmpl w:val="95322C8A"/>
    <w:lvl w:ilvl="0" w:tplc="38826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C5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C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03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CF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25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09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6C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A6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FC462F"/>
    <w:multiLevelType w:val="hybridMultilevel"/>
    <w:tmpl w:val="7BF2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295C"/>
    <w:multiLevelType w:val="hybridMultilevel"/>
    <w:tmpl w:val="BC9637DE"/>
    <w:lvl w:ilvl="0" w:tplc="CA163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46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0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60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2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41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09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23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6F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C62FEE"/>
    <w:multiLevelType w:val="hybridMultilevel"/>
    <w:tmpl w:val="15BE73A4"/>
    <w:lvl w:ilvl="0" w:tplc="FCA25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87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8D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C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65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E8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E5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2C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4E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CE25FB"/>
    <w:multiLevelType w:val="hybridMultilevel"/>
    <w:tmpl w:val="6A4EC1A0"/>
    <w:lvl w:ilvl="0" w:tplc="BDFAA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8E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2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26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01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65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0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04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A3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CA229C"/>
    <w:multiLevelType w:val="hybridMultilevel"/>
    <w:tmpl w:val="F71EC912"/>
    <w:lvl w:ilvl="0" w:tplc="4D08B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22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49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CC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A9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05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24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AC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C1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D94761"/>
    <w:multiLevelType w:val="hybridMultilevel"/>
    <w:tmpl w:val="11F09A92"/>
    <w:lvl w:ilvl="0" w:tplc="83C6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0C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AE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02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89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20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E6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C1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FF5973"/>
    <w:multiLevelType w:val="hybridMultilevel"/>
    <w:tmpl w:val="C1E637B2"/>
    <w:lvl w:ilvl="0" w:tplc="EEFE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C4E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81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24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65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C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AA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2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4E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7F3ACA"/>
    <w:multiLevelType w:val="hybridMultilevel"/>
    <w:tmpl w:val="20863EB0"/>
    <w:lvl w:ilvl="0" w:tplc="3124A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61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2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A1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AEF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42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E9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C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E4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6B6447"/>
    <w:multiLevelType w:val="hybridMultilevel"/>
    <w:tmpl w:val="A3BAC50A"/>
    <w:lvl w:ilvl="0" w:tplc="971A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84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8C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83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C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A5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8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06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6E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26347A"/>
    <w:multiLevelType w:val="hybridMultilevel"/>
    <w:tmpl w:val="F36AB6EE"/>
    <w:lvl w:ilvl="0" w:tplc="3604A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E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A1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21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4B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72D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6E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5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00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C874800"/>
    <w:multiLevelType w:val="hybridMultilevel"/>
    <w:tmpl w:val="D054DFA4"/>
    <w:lvl w:ilvl="0" w:tplc="18282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AD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AC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0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E7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A1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C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4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8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D98387F"/>
    <w:multiLevelType w:val="hybridMultilevel"/>
    <w:tmpl w:val="500EBCC4"/>
    <w:lvl w:ilvl="0" w:tplc="1F405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A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8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E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45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A5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5EE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B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00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153935"/>
    <w:multiLevelType w:val="hybridMultilevel"/>
    <w:tmpl w:val="C636BDF4"/>
    <w:lvl w:ilvl="0" w:tplc="EDFC6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26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AC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4B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A7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E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0D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89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2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3C7492"/>
    <w:multiLevelType w:val="hybridMultilevel"/>
    <w:tmpl w:val="C22460A0"/>
    <w:lvl w:ilvl="0" w:tplc="5BB46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2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23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4E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48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0A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C4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48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47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E575AA"/>
    <w:multiLevelType w:val="hybridMultilevel"/>
    <w:tmpl w:val="A35202EE"/>
    <w:lvl w:ilvl="0" w:tplc="BD42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A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CF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01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01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EA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0E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561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AE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9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2"/>
  </w:num>
  <w:num w:numId="11">
    <w:abstractNumId w:val="4"/>
  </w:num>
  <w:num w:numId="12">
    <w:abstractNumId w:val="15"/>
  </w:num>
  <w:num w:numId="13">
    <w:abstractNumId w:val="17"/>
  </w:num>
  <w:num w:numId="14">
    <w:abstractNumId w:val="11"/>
  </w:num>
  <w:num w:numId="15">
    <w:abstractNumId w:val="7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92F"/>
    <w:rsid w:val="0014398D"/>
    <w:rsid w:val="0015316E"/>
    <w:rsid w:val="00186129"/>
    <w:rsid w:val="00194256"/>
    <w:rsid w:val="001A55BE"/>
    <w:rsid w:val="001F6F5E"/>
    <w:rsid w:val="003C35E1"/>
    <w:rsid w:val="003C395E"/>
    <w:rsid w:val="00435CA1"/>
    <w:rsid w:val="00477F80"/>
    <w:rsid w:val="004966C0"/>
    <w:rsid w:val="004C6214"/>
    <w:rsid w:val="004D3959"/>
    <w:rsid w:val="005463E1"/>
    <w:rsid w:val="005665B4"/>
    <w:rsid w:val="00572126"/>
    <w:rsid w:val="005E7E48"/>
    <w:rsid w:val="00680935"/>
    <w:rsid w:val="006A05EF"/>
    <w:rsid w:val="006A2EFE"/>
    <w:rsid w:val="006A61DD"/>
    <w:rsid w:val="00733302"/>
    <w:rsid w:val="00773EB8"/>
    <w:rsid w:val="008615B4"/>
    <w:rsid w:val="00897485"/>
    <w:rsid w:val="008D3446"/>
    <w:rsid w:val="008D3D59"/>
    <w:rsid w:val="00987F6D"/>
    <w:rsid w:val="00A00399"/>
    <w:rsid w:val="00A01E69"/>
    <w:rsid w:val="00A2403F"/>
    <w:rsid w:val="00A515F2"/>
    <w:rsid w:val="00A6592F"/>
    <w:rsid w:val="00AB0B97"/>
    <w:rsid w:val="00AC5711"/>
    <w:rsid w:val="00AD79AD"/>
    <w:rsid w:val="00B8170C"/>
    <w:rsid w:val="00BB7D3D"/>
    <w:rsid w:val="00BC68CC"/>
    <w:rsid w:val="00CC485F"/>
    <w:rsid w:val="00D8695D"/>
    <w:rsid w:val="00DB0C47"/>
    <w:rsid w:val="00DF31AC"/>
    <w:rsid w:val="00E91759"/>
    <w:rsid w:val="00F34561"/>
    <w:rsid w:val="00F63E0D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7CCF"/>
  <w14:defaultImageDpi w14:val="300"/>
  <w15:docId w15:val="{9AF8C4C8-76EB-A04C-BBBE-6B6B6FE7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592F"/>
  </w:style>
  <w:style w:type="character" w:styleId="Hyperlink">
    <w:name w:val="Hyperlink"/>
    <w:basedOn w:val="DefaultParagraphFont"/>
    <w:uiPriority w:val="99"/>
    <w:unhideWhenUsed/>
    <w:rsid w:val="00F345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C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00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7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0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5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2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68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5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0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3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9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0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6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81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72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1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9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5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8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8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5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trac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Cicekdag</dc:creator>
  <cp:keywords/>
  <dc:description/>
  <cp:lastModifiedBy>Mehmet Cicekdag</cp:lastModifiedBy>
  <cp:revision>3</cp:revision>
  <dcterms:created xsi:type="dcterms:W3CDTF">2021-06-22T08:26:00Z</dcterms:created>
  <dcterms:modified xsi:type="dcterms:W3CDTF">2021-06-22T08:41:00Z</dcterms:modified>
</cp:coreProperties>
</file>