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585A1" w14:textId="3F32297A" w:rsidR="00AC5006" w:rsidRPr="00471AD2" w:rsidRDefault="00AC5006" w:rsidP="00F82FE0">
      <w:pPr>
        <w:jc w:val="center"/>
        <w:rPr>
          <w:b/>
        </w:rPr>
      </w:pPr>
    </w:p>
    <w:p w14:paraId="7E18A424" w14:textId="064D8FE9" w:rsidR="00F82FE0" w:rsidRPr="00471AD2" w:rsidRDefault="00F82FE0" w:rsidP="00F82FE0">
      <w:pPr>
        <w:jc w:val="center"/>
        <w:rPr>
          <w:b/>
        </w:rPr>
      </w:pPr>
      <w:r w:rsidRPr="00471AD2">
        <w:rPr>
          <w:b/>
        </w:rPr>
        <w:t>POLS 304</w:t>
      </w:r>
    </w:p>
    <w:p w14:paraId="125DE281" w14:textId="5ABF17E3" w:rsidR="00F82FE0" w:rsidRPr="00471AD2" w:rsidRDefault="00F82FE0" w:rsidP="00F82FE0">
      <w:pPr>
        <w:jc w:val="center"/>
        <w:rPr>
          <w:b/>
        </w:rPr>
      </w:pPr>
      <w:r w:rsidRPr="00471AD2">
        <w:rPr>
          <w:b/>
        </w:rPr>
        <w:t>DEVELOPMENT OF CONTEMPORARY DEMOCRACIES</w:t>
      </w:r>
    </w:p>
    <w:p w14:paraId="3FCF4AE6" w14:textId="0E794109" w:rsidR="00A86E44" w:rsidRDefault="00346674" w:rsidP="00A86E44">
      <w:pPr>
        <w:jc w:val="center"/>
        <w:rPr>
          <w:b/>
        </w:rPr>
      </w:pPr>
      <w:r>
        <w:rPr>
          <w:b/>
        </w:rPr>
        <w:t>Spring 2022</w:t>
      </w:r>
    </w:p>
    <w:p w14:paraId="026E0451" w14:textId="51A8467B" w:rsidR="00A86E44" w:rsidRPr="00471AD2" w:rsidRDefault="00A86E44" w:rsidP="00A86E44">
      <w:pPr>
        <w:jc w:val="center"/>
        <w:rPr>
          <w:b/>
        </w:rPr>
      </w:pPr>
      <w:r>
        <w:rPr>
          <w:b/>
        </w:rPr>
        <w:t>(Tentative)</w:t>
      </w:r>
    </w:p>
    <w:p w14:paraId="69B37200" w14:textId="77777777" w:rsidR="00A86E44" w:rsidRDefault="00E05306" w:rsidP="00F82FE0">
      <w:pPr>
        <w:jc w:val="center"/>
      </w:pPr>
      <w:r w:rsidRPr="00471AD2">
        <w:t>M</w:t>
      </w:r>
      <w:r w:rsidR="00A86E44">
        <w:t>onday 13:00-13:50</w:t>
      </w:r>
    </w:p>
    <w:p w14:paraId="722844D4" w14:textId="3D8C0602" w:rsidR="007F28A7" w:rsidRPr="00471AD2" w:rsidRDefault="00A86E44" w:rsidP="00F82FE0">
      <w:pPr>
        <w:jc w:val="center"/>
      </w:pPr>
      <w:r>
        <w:t>Thursday 12:00-113:50</w:t>
      </w:r>
    </w:p>
    <w:p w14:paraId="3E12EC20" w14:textId="7485C8E6" w:rsidR="000C44F3" w:rsidRPr="00471AD2" w:rsidRDefault="000C44F3" w:rsidP="00F82FE0">
      <w:pPr>
        <w:jc w:val="center"/>
      </w:pPr>
    </w:p>
    <w:p w14:paraId="258E0079" w14:textId="77777777" w:rsidR="00F82FE0" w:rsidRPr="00471AD2" w:rsidRDefault="00F82FE0" w:rsidP="00F82FE0">
      <w:pPr>
        <w:jc w:val="center"/>
        <w:rPr>
          <w:b/>
        </w:rPr>
      </w:pPr>
    </w:p>
    <w:p w14:paraId="53B4F43A" w14:textId="77777777" w:rsidR="00F82FE0" w:rsidRPr="00471AD2" w:rsidRDefault="00F82FE0" w:rsidP="00F82FE0">
      <w:r w:rsidRPr="00471AD2">
        <w:t>Instructor: Mert Arslanalp</w:t>
      </w:r>
    </w:p>
    <w:p w14:paraId="4C2A879F" w14:textId="77777777" w:rsidR="00441FA6" w:rsidRPr="00471AD2" w:rsidRDefault="00441FA6" w:rsidP="00441FA6">
      <w:r w:rsidRPr="00471AD2">
        <w:t xml:space="preserve">Email: </w:t>
      </w:r>
      <w:hyperlink r:id="rId5" w:history="1">
        <w:r w:rsidRPr="00471AD2">
          <w:rPr>
            <w:rStyle w:val="Hyperlink"/>
          </w:rPr>
          <w:t>mert.arslanalp@boun.edu.tr</w:t>
        </w:r>
      </w:hyperlink>
    </w:p>
    <w:p w14:paraId="5F5DD12E" w14:textId="77777777" w:rsidR="00441FA6" w:rsidRPr="00471AD2" w:rsidRDefault="00441FA6" w:rsidP="00441FA6">
      <w:r w:rsidRPr="00471AD2">
        <w:t>Office: IB 508</w:t>
      </w:r>
    </w:p>
    <w:p w14:paraId="588B2525" w14:textId="0EF717A0" w:rsidR="00C21BF9" w:rsidRPr="00471AD2" w:rsidRDefault="00592E79" w:rsidP="00441FA6">
      <w:r w:rsidRPr="00471AD2">
        <w:t>Office hours: Online, by</w:t>
      </w:r>
      <w:r w:rsidR="00C21BF9" w:rsidRPr="00471AD2">
        <w:t xml:space="preserve"> appointment</w:t>
      </w:r>
    </w:p>
    <w:p w14:paraId="0225DB61" w14:textId="4C0F5BB5" w:rsidR="00441FA6" w:rsidRPr="00471AD2" w:rsidRDefault="00441FA6" w:rsidP="00F82FE0">
      <w:r w:rsidRPr="00471AD2">
        <w:t xml:space="preserve">TA: </w:t>
      </w:r>
    </w:p>
    <w:p w14:paraId="26881D4F" w14:textId="0ABE92B8" w:rsidR="00592E79" w:rsidRPr="00471AD2" w:rsidRDefault="00592E79" w:rsidP="00F82FE0">
      <w:r w:rsidRPr="00471AD2">
        <w:t xml:space="preserve">Email: </w:t>
      </w:r>
    </w:p>
    <w:p w14:paraId="21F34E05" w14:textId="77777777" w:rsidR="0023156A" w:rsidRPr="00471AD2" w:rsidRDefault="0023156A"/>
    <w:p w14:paraId="0E04D595" w14:textId="77777777" w:rsidR="0023156A" w:rsidRPr="00471AD2" w:rsidRDefault="0023156A">
      <w:pPr>
        <w:rPr>
          <w:b/>
        </w:rPr>
      </w:pPr>
    </w:p>
    <w:p w14:paraId="3DB9EA10" w14:textId="37A790EE" w:rsidR="00624E98" w:rsidRPr="00471AD2" w:rsidRDefault="00CA552F">
      <w:r w:rsidRPr="00471AD2">
        <w:rPr>
          <w:b/>
        </w:rPr>
        <w:t>Course Description:</w:t>
      </w:r>
      <w:r w:rsidRPr="00471AD2">
        <w:t xml:space="preserve"> </w:t>
      </w:r>
      <w:r w:rsidR="00624E98" w:rsidRPr="00471AD2">
        <w:t xml:space="preserve">This course will provide an introduction to the study of </w:t>
      </w:r>
      <w:r w:rsidR="00F31D16" w:rsidRPr="00471AD2">
        <w:t xml:space="preserve">political regimes </w:t>
      </w:r>
      <w:r w:rsidR="00624E98" w:rsidRPr="00471AD2">
        <w:t>in the field of comparative politics. The students will explore the contending conceptions of democracy and democratization, main theoretical approaches, and contemporary issues in the field</w:t>
      </w:r>
      <w:r w:rsidR="008C0F15" w:rsidRPr="00471AD2">
        <w:t xml:space="preserve"> from </w:t>
      </w:r>
      <w:r w:rsidR="00295500" w:rsidRPr="00471AD2">
        <w:t xml:space="preserve">a </w:t>
      </w:r>
      <w:r w:rsidR="008C0F15" w:rsidRPr="00471AD2">
        <w:t>critical perspective</w:t>
      </w:r>
      <w:r w:rsidR="00624E98" w:rsidRPr="00471AD2">
        <w:t>.</w:t>
      </w:r>
      <w:r w:rsidR="00F31D16" w:rsidRPr="00471AD2">
        <w:t xml:space="preserve"> Substantial portion of the course will be allocated to the discussion of authorita</w:t>
      </w:r>
      <w:r w:rsidR="003C1F1A" w:rsidRPr="00471AD2">
        <w:t xml:space="preserve">rian regimes and their dynamics. </w:t>
      </w:r>
      <w:r w:rsidR="008C0F15" w:rsidRPr="00471AD2">
        <w:t>As we discuss the weekly themes,</w:t>
      </w:r>
      <w:r w:rsidR="003C1F1A" w:rsidRPr="00471AD2">
        <w:t xml:space="preserve"> we will examine regional and national </w:t>
      </w:r>
      <w:r w:rsidR="008C0F15" w:rsidRPr="00471AD2">
        <w:t xml:space="preserve">experiences with democratization and authoritarianism from a comparative perspective. </w:t>
      </w:r>
    </w:p>
    <w:p w14:paraId="0416FF29" w14:textId="77777777" w:rsidR="00CA552F" w:rsidRPr="00471AD2" w:rsidRDefault="00CA552F">
      <w:pPr>
        <w:rPr>
          <w:b/>
        </w:rPr>
      </w:pPr>
    </w:p>
    <w:p w14:paraId="2A139987" w14:textId="25E233FE" w:rsidR="001C01C3" w:rsidRPr="00471AD2" w:rsidRDefault="00A312D0" w:rsidP="00A312D0">
      <w:pPr>
        <w:jc w:val="center"/>
        <w:rPr>
          <w:b/>
        </w:rPr>
      </w:pPr>
      <w:r w:rsidRPr="00471AD2">
        <w:rPr>
          <w:b/>
        </w:rPr>
        <w:t>Course Requirements</w:t>
      </w:r>
    </w:p>
    <w:p w14:paraId="0255F066" w14:textId="77777777" w:rsidR="001C01C3" w:rsidRPr="00471AD2" w:rsidRDefault="001C01C3">
      <w:pPr>
        <w:rPr>
          <w:b/>
        </w:rPr>
      </w:pPr>
    </w:p>
    <w:p w14:paraId="35F419B9" w14:textId="6763BA27" w:rsidR="001C01C3" w:rsidRPr="00471AD2" w:rsidRDefault="00592E79">
      <w:pPr>
        <w:rPr>
          <w:b/>
        </w:rPr>
      </w:pPr>
      <w:r w:rsidRPr="00471AD2">
        <w:rPr>
          <w:b/>
        </w:rPr>
        <w:t xml:space="preserve">Lectures, </w:t>
      </w:r>
      <w:r w:rsidR="001C01C3" w:rsidRPr="00471AD2">
        <w:rPr>
          <w:b/>
        </w:rPr>
        <w:t>Readings</w:t>
      </w:r>
      <w:r w:rsidR="008968EB" w:rsidRPr="00471AD2">
        <w:rPr>
          <w:b/>
        </w:rPr>
        <w:t>, Attendance, and Participation</w:t>
      </w:r>
      <w:r w:rsidR="00E11754" w:rsidRPr="00471AD2">
        <w:rPr>
          <w:b/>
        </w:rPr>
        <w:t>- 1</w:t>
      </w:r>
      <w:r w:rsidR="00C21BF9" w:rsidRPr="00471AD2">
        <w:rPr>
          <w:b/>
        </w:rPr>
        <w:t>5</w:t>
      </w:r>
      <w:r w:rsidR="00871637" w:rsidRPr="00471AD2">
        <w:rPr>
          <w:b/>
        </w:rPr>
        <w:t>%</w:t>
      </w:r>
    </w:p>
    <w:p w14:paraId="714E0DAC" w14:textId="0109C58E" w:rsidR="00592E79" w:rsidRPr="00471AD2" w:rsidRDefault="00592E79">
      <w:r w:rsidRPr="00471AD2">
        <w:t>Classes will be conducted</w:t>
      </w:r>
      <w:r w:rsidR="00E05306" w:rsidRPr="00471AD2">
        <w:t xml:space="preserve"> on Zoom synchronously.</w:t>
      </w:r>
      <w:r w:rsidRPr="00471AD2">
        <w:t xml:space="preserve"> Zoom link is posted on the Moodle page.</w:t>
      </w:r>
    </w:p>
    <w:p w14:paraId="7EF68527" w14:textId="1D611E70" w:rsidR="001572C3" w:rsidRPr="00471AD2" w:rsidRDefault="00E05306">
      <w:r w:rsidRPr="00471AD2">
        <w:t xml:space="preserve">Students are expected to attend online classes unless they have a valid excuse. </w:t>
      </w:r>
      <w:r w:rsidR="001572C3" w:rsidRPr="00471AD2">
        <w:t xml:space="preserve">They are also encouraged to turn their videos on as long as their circumstances and internet access permit. </w:t>
      </w:r>
    </w:p>
    <w:p w14:paraId="0521FCCF" w14:textId="77777777" w:rsidR="00E63B60" w:rsidRPr="00471AD2" w:rsidRDefault="00E63B60"/>
    <w:p w14:paraId="03EC443B" w14:textId="2D16CC37" w:rsidR="00E63B60" w:rsidRPr="00471AD2" w:rsidRDefault="00E63B60">
      <w:r w:rsidRPr="00471AD2">
        <w:t>I will record and post the lecture components but will not record the discussions.</w:t>
      </w:r>
    </w:p>
    <w:p w14:paraId="02A2445F" w14:textId="2625A424" w:rsidR="00E63B60" w:rsidRPr="00471AD2" w:rsidRDefault="00004811">
      <w:r w:rsidRPr="00471AD2">
        <w:t>Unauthorized recording and/or sharing of lecture material is against th</w:t>
      </w:r>
      <w:r w:rsidR="00E63B60" w:rsidRPr="00471AD2">
        <w:t>e Personal Data Protection Law and are strictly forbidden. If you have any personal or technology related obstacles please contact me.</w:t>
      </w:r>
    </w:p>
    <w:p w14:paraId="0D16B254" w14:textId="77777777" w:rsidR="00E63B60" w:rsidRPr="00471AD2" w:rsidRDefault="00E63B60"/>
    <w:p w14:paraId="3AC4024E" w14:textId="693CE3A1" w:rsidR="00E63B60" w:rsidRPr="00471AD2" w:rsidRDefault="00E63B60">
      <w:r w:rsidRPr="00471AD2">
        <w:t xml:space="preserve">Take notes during the Zoom sessions, do not rely on the fact that you will have access to lecture recordings. Taking notes is a way of processing the gist of the material. And </w:t>
      </w:r>
      <w:r w:rsidR="00EE4F70" w:rsidRPr="00471AD2">
        <w:t xml:space="preserve">unless you missed the class, </w:t>
      </w:r>
      <w:r w:rsidRPr="00471AD2">
        <w:t xml:space="preserve">it will be too cumbersome to go back and watch the sessions again. </w:t>
      </w:r>
    </w:p>
    <w:p w14:paraId="70565AAC" w14:textId="77777777" w:rsidR="00004811" w:rsidRPr="00471AD2" w:rsidRDefault="00004811"/>
    <w:p w14:paraId="394E84C3" w14:textId="041F2F7B" w:rsidR="00AD77C2" w:rsidRPr="00471AD2" w:rsidRDefault="00E05306">
      <w:r w:rsidRPr="00471AD2">
        <w:t xml:space="preserve">You are expected to come prepared to the class and I will </w:t>
      </w:r>
      <w:r w:rsidR="00486E35" w:rsidRPr="00471AD2">
        <w:t xml:space="preserve">arrange </w:t>
      </w:r>
      <w:r w:rsidRPr="00471AD2">
        <w:t>in-class exercises</w:t>
      </w:r>
      <w:r w:rsidR="00486E35" w:rsidRPr="00471AD2">
        <w:t xml:space="preserve"> on Wednesdays</w:t>
      </w:r>
      <w:r w:rsidRPr="00471AD2">
        <w:t xml:space="preserve"> to encourage participation</w:t>
      </w:r>
      <w:r w:rsidR="00486E35" w:rsidRPr="00471AD2">
        <w:t xml:space="preserve"> and collaborative work</w:t>
      </w:r>
      <w:r w:rsidRPr="00471AD2">
        <w:t xml:space="preserve">. </w:t>
      </w:r>
      <w:r w:rsidR="00F1606D" w:rsidRPr="00471AD2">
        <w:t xml:space="preserve">Readings </w:t>
      </w:r>
      <w:r w:rsidR="00572734" w:rsidRPr="00471AD2">
        <w:t>will be shared in a D</w:t>
      </w:r>
      <w:r w:rsidR="001C01C3" w:rsidRPr="00471AD2">
        <w:t>ropbox folder.</w:t>
      </w:r>
      <w:r w:rsidR="00F1606D" w:rsidRPr="00471AD2">
        <w:t xml:space="preserve"> </w:t>
      </w:r>
      <w:r w:rsidR="001C01C3" w:rsidRPr="00471AD2">
        <w:t xml:space="preserve"> </w:t>
      </w:r>
    </w:p>
    <w:p w14:paraId="39DA301A" w14:textId="77777777" w:rsidR="001C01C3" w:rsidRPr="00471AD2" w:rsidRDefault="001C01C3"/>
    <w:p w14:paraId="02742FBD" w14:textId="53D996AB" w:rsidR="001C01C3" w:rsidRPr="00471AD2" w:rsidRDefault="001C01C3">
      <w:pPr>
        <w:rPr>
          <w:b/>
        </w:rPr>
      </w:pPr>
      <w:r w:rsidRPr="00471AD2">
        <w:rPr>
          <w:b/>
        </w:rPr>
        <w:t>Discussion Questions</w:t>
      </w:r>
      <w:r w:rsidR="004F15EA" w:rsidRPr="00471AD2">
        <w:rPr>
          <w:b/>
        </w:rPr>
        <w:t>-10</w:t>
      </w:r>
      <w:r w:rsidR="00871637" w:rsidRPr="00471AD2">
        <w:rPr>
          <w:b/>
        </w:rPr>
        <w:t>%</w:t>
      </w:r>
    </w:p>
    <w:p w14:paraId="54140D89" w14:textId="77777777" w:rsidR="001C01C3" w:rsidRPr="00471AD2" w:rsidRDefault="001C01C3">
      <w:pPr>
        <w:rPr>
          <w:b/>
        </w:rPr>
      </w:pPr>
    </w:p>
    <w:p w14:paraId="39BCD9B0" w14:textId="77777777" w:rsidR="00572734" w:rsidRPr="00471AD2" w:rsidRDefault="004F15EA">
      <w:r w:rsidRPr="00471AD2">
        <w:t>S</w:t>
      </w:r>
      <w:r w:rsidR="001C01C3" w:rsidRPr="00471AD2">
        <w:t>tudents are expected to s</w:t>
      </w:r>
      <w:r w:rsidR="00441FA6" w:rsidRPr="00471AD2">
        <w:t>ubmit</w:t>
      </w:r>
      <w:r w:rsidR="007D4D71" w:rsidRPr="00471AD2">
        <w:t xml:space="preserve"> </w:t>
      </w:r>
      <w:r w:rsidR="00201B13" w:rsidRPr="00471AD2">
        <w:t>discussion question</w:t>
      </w:r>
      <w:r w:rsidR="00055151" w:rsidRPr="00471AD2">
        <w:t>s</w:t>
      </w:r>
      <w:r w:rsidR="00441FA6" w:rsidRPr="00471AD2">
        <w:t xml:space="preserve"> on Moodle</w:t>
      </w:r>
      <w:r w:rsidR="00201B13" w:rsidRPr="00471AD2">
        <w:t xml:space="preserve"> for </w:t>
      </w:r>
      <w:r w:rsidR="00201B13" w:rsidRPr="00471AD2">
        <w:rPr>
          <w:b/>
        </w:rPr>
        <w:t>10 weeks</w:t>
      </w:r>
      <w:r w:rsidR="00201B13" w:rsidRPr="00471AD2">
        <w:t xml:space="preserve"> in total.</w:t>
      </w:r>
    </w:p>
    <w:p w14:paraId="10BAD281" w14:textId="1CF81380" w:rsidR="00201B13" w:rsidRPr="00471AD2" w:rsidRDefault="00201B13">
      <w:r w:rsidRPr="00471AD2">
        <w:t xml:space="preserve"> </w:t>
      </w:r>
      <w:r w:rsidR="007D4D71" w:rsidRPr="00471AD2">
        <w:t xml:space="preserve">The questions must be on </w:t>
      </w:r>
      <w:r w:rsidRPr="00471AD2">
        <w:t xml:space="preserve">the readings of that week and </w:t>
      </w:r>
      <w:r w:rsidR="001C01C3" w:rsidRPr="00471AD2">
        <w:t xml:space="preserve">address the </w:t>
      </w:r>
      <w:r w:rsidR="004842D9" w:rsidRPr="00471AD2">
        <w:t xml:space="preserve">conceptual and theoretical </w:t>
      </w:r>
      <w:r w:rsidR="001C01C3" w:rsidRPr="00471AD2">
        <w:t xml:space="preserve">issues raised by </w:t>
      </w:r>
      <w:r w:rsidRPr="00471AD2">
        <w:t xml:space="preserve">the readings. While not mandatory, </w:t>
      </w:r>
      <w:r w:rsidR="001C01C3" w:rsidRPr="00471AD2">
        <w:t xml:space="preserve">you are encouraged to </w:t>
      </w:r>
      <w:r w:rsidR="00871637" w:rsidRPr="00471AD2">
        <w:t xml:space="preserve">pose questions synthesizing </w:t>
      </w:r>
      <w:r w:rsidRPr="00471AD2">
        <w:t>more than one reading.</w:t>
      </w:r>
      <w:r w:rsidR="00871637" w:rsidRPr="00471AD2">
        <w:t xml:space="preserve"> Questions must demonstrate that the student has critically reflected on the key a</w:t>
      </w:r>
      <w:r w:rsidR="009D4128" w:rsidRPr="00471AD2">
        <w:t>rguments of the texts.</w:t>
      </w:r>
      <w:r w:rsidR="00871637" w:rsidRPr="00471AD2">
        <w:t xml:space="preserve"> </w:t>
      </w:r>
    </w:p>
    <w:p w14:paraId="444E213B" w14:textId="77777777" w:rsidR="00572734" w:rsidRPr="00471AD2" w:rsidRDefault="00572734"/>
    <w:p w14:paraId="045DBA44" w14:textId="621FB3A1" w:rsidR="00572734" w:rsidRPr="00471AD2" w:rsidRDefault="00572734">
      <w:r w:rsidRPr="00471AD2">
        <w:t>Please submit your question on Moodle in the textbox by</w:t>
      </w:r>
      <w:r w:rsidRPr="00471AD2">
        <w:rPr>
          <w:b/>
        </w:rPr>
        <w:t>.</w:t>
      </w:r>
      <w:r w:rsidRPr="00471AD2">
        <w:t xml:space="preserve"> Late submissions will not be accepted.</w:t>
      </w:r>
    </w:p>
    <w:p w14:paraId="191A4019" w14:textId="77777777" w:rsidR="0023156A" w:rsidRPr="00471AD2" w:rsidRDefault="0023156A"/>
    <w:p w14:paraId="4401E3E6" w14:textId="77777777" w:rsidR="000C12B4" w:rsidRPr="00471AD2" w:rsidRDefault="000C12B4" w:rsidP="000C12B4">
      <w:pPr>
        <w:rPr>
          <w:u w:val="single"/>
        </w:rPr>
      </w:pPr>
      <w:r w:rsidRPr="00471AD2">
        <w:rPr>
          <w:u w:val="single"/>
        </w:rPr>
        <w:t>Sample Questions:</w:t>
      </w:r>
    </w:p>
    <w:p w14:paraId="1790D702" w14:textId="77777777" w:rsidR="000C12B4" w:rsidRPr="00471AD2" w:rsidRDefault="000C12B4" w:rsidP="000C12B4">
      <w:pPr>
        <w:rPr>
          <w:u w:val="single"/>
        </w:rPr>
      </w:pPr>
    </w:p>
    <w:p w14:paraId="2A952325" w14:textId="77777777" w:rsidR="000C12B4" w:rsidRPr="00471AD2" w:rsidRDefault="000C12B4" w:rsidP="000C12B4">
      <w:pPr>
        <w:pStyle w:val="ListParagraph"/>
        <w:numPr>
          <w:ilvl w:val="0"/>
          <w:numId w:val="5"/>
        </w:numPr>
        <w:rPr>
          <w:rFonts w:ascii="Times New Roman" w:eastAsia="Times New Roman" w:hAnsi="Times New Roman" w:cs="Times New Roman"/>
          <w:color w:val="222222"/>
          <w:shd w:val="clear" w:color="auto" w:fill="FFFFFF"/>
        </w:rPr>
      </w:pPr>
      <w:r w:rsidRPr="00471AD2">
        <w:rPr>
          <w:rFonts w:ascii="Times New Roman" w:eastAsia="Times New Roman" w:hAnsi="Times New Roman" w:cs="Times New Roman"/>
          <w:color w:val="222222"/>
          <w:shd w:val="clear" w:color="auto" w:fill="FFFFFF"/>
        </w:rPr>
        <w:t>Geddes, Wright and Frantz state that the fear of punishment after ouster and the type of the authoritarian regime determined how authoritarian breakdowns occurred and resulted in MENA region. When cases of Libya, Yemen and Syria are taken into consideration, is it possible to conclude that international interventions may overwhelm the state domestic factors?</w:t>
      </w:r>
    </w:p>
    <w:p w14:paraId="36721DDB" w14:textId="77777777" w:rsidR="000C12B4" w:rsidRPr="00471AD2" w:rsidRDefault="000C12B4" w:rsidP="000C12B4">
      <w:pPr>
        <w:rPr>
          <w:rFonts w:eastAsia="Times New Roman"/>
          <w:color w:val="222222"/>
          <w:shd w:val="clear" w:color="auto" w:fill="FFFFFF"/>
        </w:rPr>
      </w:pPr>
    </w:p>
    <w:p w14:paraId="52F0251D" w14:textId="77777777" w:rsidR="000C12B4" w:rsidRPr="00471AD2" w:rsidRDefault="000C12B4" w:rsidP="000C12B4">
      <w:pPr>
        <w:pStyle w:val="ListParagraph"/>
        <w:numPr>
          <w:ilvl w:val="0"/>
          <w:numId w:val="5"/>
        </w:numPr>
        <w:rPr>
          <w:rFonts w:ascii="Times New Roman" w:eastAsia="Times New Roman" w:hAnsi="Times New Roman" w:cs="Times New Roman"/>
        </w:rPr>
      </w:pPr>
      <w:r w:rsidRPr="00471AD2">
        <w:rPr>
          <w:rFonts w:ascii="Times New Roman" w:eastAsia="Times New Roman" w:hAnsi="Times New Roman" w:cs="Times New Roman"/>
          <w:color w:val="000000"/>
          <w:shd w:val="clear" w:color="auto" w:fill="FFFFFF"/>
        </w:rPr>
        <w:t xml:space="preserve"> In the article by </w:t>
      </w:r>
      <w:r w:rsidRPr="00471AD2">
        <w:rPr>
          <w:rFonts w:ascii="Times New Roman" w:eastAsia="Times New Roman" w:hAnsi="Times New Roman" w:cs="Times New Roman"/>
          <w:color w:val="222222"/>
          <w:shd w:val="clear" w:color="auto" w:fill="FFFFFF"/>
        </w:rPr>
        <w:t xml:space="preserve">Geddes, Wright and </w:t>
      </w:r>
      <w:proofErr w:type="gramStart"/>
      <w:r w:rsidRPr="00471AD2">
        <w:rPr>
          <w:rFonts w:ascii="Times New Roman" w:eastAsia="Times New Roman" w:hAnsi="Times New Roman" w:cs="Times New Roman"/>
          <w:color w:val="222222"/>
          <w:shd w:val="clear" w:color="auto" w:fill="FFFFFF"/>
        </w:rPr>
        <w:t>Frantz </w:t>
      </w:r>
      <w:r w:rsidRPr="00471AD2">
        <w:rPr>
          <w:rFonts w:ascii="Times New Roman" w:eastAsia="Times New Roman" w:hAnsi="Times New Roman" w:cs="Times New Roman"/>
          <w:color w:val="000000"/>
          <w:shd w:val="clear" w:color="auto" w:fill="FFFFFF"/>
        </w:rPr>
        <w:t>,</w:t>
      </w:r>
      <w:proofErr w:type="gramEnd"/>
      <w:r w:rsidRPr="00471AD2">
        <w:rPr>
          <w:rFonts w:ascii="Times New Roman" w:eastAsia="Times New Roman" w:hAnsi="Times New Roman" w:cs="Times New Roman"/>
          <w:color w:val="000000"/>
          <w:shd w:val="clear" w:color="auto" w:fill="FFFFFF"/>
        </w:rPr>
        <w:t xml:space="preserve"> it is argued that departing leaders are more likely to suffer costly fates during transitions to subsequent autocracy than during democratization. Given that there are two possibilities either transition to democracy or another autocratic regime, what factors affect the leaders’ decision on whether to open the road for democratization or to resist it? </w:t>
      </w:r>
    </w:p>
    <w:p w14:paraId="1F19B9E7" w14:textId="77777777" w:rsidR="0023156A" w:rsidRPr="00471AD2" w:rsidRDefault="0023156A"/>
    <w:p w14:paraId="7C1B6758" w14:textId="77777777" w:rsidR="004842D9" w:rsidRPr="00471AD2" w:rsidRDefault="004842D9"/>
    <w:p w14:paraId="48830004" w14:textId="123B0ED0" w:rsidR="005D2536" w:rsidRPr="00471AD2" w:rsidRDefault="0065250A">
      <w:pPr>
        <w:rPr>
          <w:b/>
        </w:rPr>
      </w:pPr>
      <w:r w:rsidRPr="00471AD2">
        <w:rPr>
          <w:b/>
        </w:rPr>
        <w:t>Term Paper</w:t>
      </w:r>
      <w:r w:rsidR="00BC66E1" w:rsidRPr="00471AD2">
        <w:rPr>
          <w:b/>
        </w:rPr>
        <w:t xml:space="preserve">– </w:t>
      </w:r>
      <w:r w:rsidR="00C21BF9" w:rsidRPr="00471AD2">
        <w:rPr>
          <w:b/>
        </w:rPr>
        <w:t>75</w:t>
      </w:r>
      <w:r w:rsidR="00C15373" w:rsidRPr="00471AD2">
        <w:rPr>
          <w:b/>
        </w:rPr>
        <w:t xml:space="preserve"> %</w:t>
      </w:r>
    </w:p>
    <w:p w14:paraId="3D3BDD9C" w14:textId="77777777" w:rsidR="00D96754" w:rsidRPr="00471AD2" w:rsidRDefault="00D96754"/>
    <w:p w14:paraId="31CCE4F1" w14:textId="77777777" w:rsidR="00607091" w:rsidRPr="00471AD2" w:rsidRDefault="00612944">
      <w:r w:rsidRPr="00471AD2">
        <w:t xml:space="preserve">Throughout the semester, you will </w:t>
      </w:r>
      <w:r w:rsidR="004B2976" w:rsidRPr="00471AD2">
        <w:t xml:space="preserve">write a </w:t>
      </w:r>
      <w:r w:rsidR="00483B56" w:rsidRPr="00471AD2">
        <w:t xml:space="preserve">paper </w:t>
      </w:r>
      <w:r w:rsidR="004B2976" w:rsidRPr="00471AD2">
        <w:rPr>
          <w:b/>
        </w:rPr>
        <w:t>in pairs</w:t>
      </w:r>
      <w:r w:rsidR="004B2976" w:rsidRPr="00471AD2">
        <w:t xml:space="preserve"> </w:t>
      </w:r>
      <w:r w:rsidR="00483B56" w:rsidRPr="00471AD2">
        <w:t xml:space="preserve">on </w:t>
      </w:r>
      <w:r w:rsidR="004B2976" w:rsidRPr="00471AD2">
        <w:t xml:space="preserve">the political regime trajectories (democratization, democratic consolidation or </w:t>
      </w:r>
      <w:proofErr w:type="spellStart"/>
      <w:r w:rsidR="004B2976" w:rsidRPr="00471AD2">
        <w:t>autocratization</w:t>
      </w:r>
      <w:proofErr w:type="spellEnd"/>
      <w:r w:rsidR="004B2976" w:rsidRPr="00471AD2">
        <w:t xml:space="preserve">) </w:t>
      </w:r>
      <w:r w:rsidR="006001CA" w:rsidRPr="00471AD2">
        <w:t>of a randomly assigned country from a pool of countri</w:t>
      </w:r>
      <w:r w:rsidR="004B2976" w:rsidRPr="00471AD2">
        <w:t>es selected by the instructor</w:t>
      </w:r>
      <w:r w:rsidR="00483B56" w:rsidRPr="00471AD2">
        <w:t xml:space="preserve">. </w:t>
      </w:r>
    </w:p>
    <w:p w14:paraId="36252227" w14:textId="77777777" w:rsidR="00607091" w:rsidRPr="00471AD2" w:rsidRDefault="00607091"/>
    <w:p w14:paraId="70CE462B" w14:textId="10411EC7" w:rsidR="0060615B" w:rsidRPr="00471AD2" w:rsidRDefault="00483B56">
      <w:r w:rsidRPr="00471AD2">
        <w:t>The paper will be written in several stages</w:t>
      </w:r>
      <w:r w:rsidR="006001CA" w:rsidRPr="00471AD2">
        <w:t xml:space="preserve"> and each stage will give students clearly identified tasks that will be separately graded. The ob</w:t>
      </w:r>
      <w:r w:rsidR="00471AD2" w:rsidRPr="00471AD2">
        <w:t>jective of the assignment is learning and analyzing</w:t>
      </w:r>
      <w:r w:rsidR="006001CA" w:rsidRPr="00471AD2">
        <w:t xml:space="preserve"> the political regime trajectory of a country by using the conceptual, theoretical, and methodological tools introduced </w:t>
      </w:r>
      <w:r w:rsidR="00607091" w:rsidRPr="00471AD2">
        <w:t xml:space="preserve">in this course </w:t>
      </w:r>
      <w:r w:rsidR="006001CA" w:rsidRPr="00471AD2">
        <w:t xml:space="preserve">throughout the semester. </w:t>
      </w:r>
      <w:r w:rsidR="00607091" w:rsidRPr="00471AD2">
        <w:t>Each stage of the assignment will demand independent research on this country, thus at the end of the semester, you will have a fairly good knowledge of a specific case outside Turkey.</w:t>
      </w:r>
    </w:p>
    <w:p w14:paraId="0A007DC2" w14:textId="77777777" w:rsidR="0060615B" w:rsidRPr="00471AD2" w:rsidRDefault="0060615B"/>
    <w:p w14:paraId="5EFE6807" w14:textId="6597C229" w:rsidR="00612944" w:rsidRPr="00471AD2" w:rsidRDefault="0060615B">
      <w:r w:rsidRPr="00471AD2">
        <w:t>Your assignment will be evaluated on the basis of 1) conceptual coherence and theoretical argumentation 2) engagement with class materials 3) demonstration of sufficient empirical research 4) structure and clarity</w:t>
      </w:r>
    </w:p>
    <w:p w14:paraId="17DF1C4E" w14:textId="77777777" w:rsidR="00607091" w:rsidRPr="00471AD2" w:rsidRDefault="00607091"/>
    <w:p w14:paraId="41384F47" w14:textId="77777777" w:rsidR="004E749F" w:rsidRPr="00471AD2" w:rsidRDefault="004E749F" w:rsidP="004E749F"/>
    <w:p w14:paraId="292EB83B" w14:textId="2D4675D0" w:rsidR="004E749F" w:rsidRPr="00471AD2" w:rsidRDefault="0065250A" w:rsidP="004E749F">
      <w:pPr>
        <w:pStyle w:val="p1"/>
        <w:rPr>
          <w:rFonts w:ascii="Times New Roman" w:hAnsi="Times New Roman"/>
          <w:sz w:val="24"/>
          <w:szCs w:val="24"/>
        </w:rPr>
      </w:pPr>
      <w:r w:rsidRPr="00471AD2">
        <w:rPr>
          <w:rFonts w:ascii="Times New Roman" w:hAnsi="Times New Roman"/>
          <w:sz w:val="24"/>
          <w:szCs w:val="24"/>
        </w:rPr>
        <w:t>The assignments will be approximately 5 pages each</w:t>
      </w:r>
      <w:r w:rsidR="00471AD2" w:rsidRPr="00471AD2">
        <w:rPr>
          <w:rFonts w:ascii="Times New Roman" w:hAnsi="Times New Roman"/>
          <w:sz w:val="24"/>
          <w:szCs w:val="24"/>
        </w:rPr>
        <w:t>,</w:t>
      </w:r>
      <w:r w:rsidR="005E34EB" w:rsidRPr="00471AD2">
        <w:rPr>
          <w:rFonts w:ascii="Times New Roman" w:hAnsi="Times New Roman"/>
          <w:sz w:val="24"/>
          <w:szCs w:val="24"/>
        </w:rPr>
        <w:t xml:space="preserve"> </w:t>
      </w:r>
      <w:r w:rsidR="005E34EB" w:rsidRPr="00471AD2">
        <w:rPr>
          <w:rFonts w:ascii="Times New Roman" w:hAnsi="Times New Roman"/>
          <w:b/>
          <w:i/>
          <w:sz w:val="24"/>
          <w:szCs w:val="24"/>
        </w:rPr>
        <w:t>excluding</w:t>
      </w:r>
      <w:r w:rsidR="005F3307" w:rsidRPr="00471AD2">
        <w:rPr>
          <w:rFonts w:ascii="Times New Roman" w:hAnsi="Times New Roman"/>
          <w:b/>
          <w:i/>
          <w:sz w:val="24"/>
          <w:szCs w:val="24"/>
        </w:rPr>
        <w:t xml:space="preserve"> figures and</w:t>
      </w:r>
      <w:r w:rsidR="005E34EB" w:rsidRPr="00471AD2">
        <w:rPr>
          <w:rFonts w:ascii="Times New Roman" w:hAnsi="Times New Roman"/>
          <w:b/>
          <w:i/>
          <w:sz w:val="24"/>
          <w:szCs w:val="24"/>
        </w:rPr>
        <w:t xml:space="preserve"> bibliography</w:t>
      </w:r>
      <w:r w:rsidR="004E749F" w:rsidRPr="00471AD2">
        <w:rPr>
          <w:rFonts w:ascii="Times New Roman" w:hAnsi="Times New Roman"/>
          <w:sz w:val="24"/>
          <w:szCs w:val="24"/>
        </w:rPr>
        <w:t xml:space="preserve"> (</w:t>
      </w:r>
      <w:r w:rsidR="005E34EB" w:rsidRPr="00471AD2">
        <w:rPr>
          <w:rFonts w:ascii="Times New Roman" w:hAnsi="Times New Roman"/>
          <w:sz w:val="24"/>
          <w:szCs w:val="24"/>
        </w:rPr>
        <w:t>1.5 space</w:t>
      </w:r>
      <w:r w:rsidR="004E749F" w:rsidRPr="00471AD2">
        <w:rPr>
          <w:rFonts w:ascii="Times New Roman" w:hAnsi="Times New Roman"/>
          <w:sz w:val="24"/>
          <w:szCs w:val="24"/>
        </w:rPr>
        <w:t xml:space="preserve">, 12 </w:t>
      </w:r>
      <w:proofErr w:type="gramStart"/>
      <w:r w:rsidR="004E749F" w:rsidRPr="00471AD2">
        <w:rPr>
          <w:rFonts w:ascii="Times New Roman" w:hAnsi="Times New Roman"/>
          <w:sz w:val="24"/>
          <w:szCs w:val="24"/>
        </w:rPr>
        <w:t>font</w:t>
      </w:r>
      <w:proofErr w:type="gramEnd"/>
      <w:r w:rsidR="004E749F" w:rsidRPr="00471AD2">
        <w:rPr>
          <w:rFonts w:ascii="Times New Roman" w:hAnsi="Times New Roman"/>
          <w:sz w:val="24"/>
          <w:szCs w:val="24"/>
        </w:rPr>
        <w:t>, Times New</w:t>
      </w:r>
      <w:r w:rsidR="005E34EB" w:rsidRPr="00471AD2">
        <w:rPr>
          <w:rFonts w:ascii="Times New Roman" w:hAnsi="Times New Roman"/>
          <w:sz w:val="24"/>
          <w:szCs w:val="24"/>
        </w:rPr>
        <w:t xml:space="preserve"> </w:t>
      </w:r>
      <w:r w:rsidR="004E749F" w:rsidRPr="00471AD2">
        <w:rPr>
          <w:rFonts w:ascii="Times New Roman" w:hAnsi="Times New Roman"/>
          <w:sz w:val="24"/>
          <w:szCs w:val="24"/>
        </w:rPr>
        <w:t xml:space="preserve">Roman). </w:t>
      </w:r>
      <w:r w:rsidRPr="00471AD2">
        <w:rPr>
          <w:rFonts w:ascii="Times New Roman" w:hAnsi="Times New Roman"/>
          <w:sz w:val="24"/>
          <w:szCs w:val="24"/>
        </w:rPr>
        <w:t xml:space="preserve">All essays will be uploaded on </w:t>
      </w:r>
      <w:proofErr w:type="spellStart"/>
      <w:r w:rsidRPr="00471AD2">
        <w:rPr>
          <w:rFonts w:ascii="Times New Roman" w:hAnsi="Times New Roman"/>
          <w:sz w:val="24"/>
          <w:szCs w:val="24"/>
        </w:rPr>
        <w:t>Turnitin</w:t>
      </w:r>
      <w:proofErr w:type="spellEnd"/>
      <w:r w:rsidRPr="00471AD2">
        <w:rPr>
          <w:rFonts w:ascii="Times New Roman" w:hAnsi="Times New Roman"/>
          <w:sz w:val="24"/>
          <w:szCs w:val="24"/>
        </w:rPr>
        <w:t>.</w:t>
      </w:r>
    </w:p>
    <w:p w14:paraId="4E1A1D77" w14:textId="77777777" w:rsidR="004E749F" w:rsidRPr="00471AD2" w:rsidRDefault="004E749F"/>
    <w:p w14:paraId="5AE93F90" w14:textId="77777777" w:rsidR="004E749F" w:rsidRPr="00471AD2" w:rsidRDefault="004E749F"/>
    <w:p w14:paraId="29B3FF31" w14:textId="2D6296B3" w:rsidR="00A96884" w:rsidRPr="00471AD2" w:rsidRDefault="00A96884" w:rsidP="00D96754">
      <w:pPr>
        <w:pStyle w:val="p1"/>
        <w:rPr>
          <w:rFonts w:ascii="Times New Roman" w:hAnsi="Times New Roman"/>
          <w:sz w:val="24"/>
          <w:szCs w:val="24"/>
        </w:rPr>
      </w:pPr>
      <w:r w:rsidRPr="00471AD2">
        <w:rPr>
          <w:rFonts w:ascii="Times New Roman" w:hAnsi="Times New Roman"/>
          <w:b/>
          <w:sz w:val="24"/>
          <w:szCs w:val="24"/>
        </w:rPr>
        <w:t>Assignment</w:t>
      </w:r>
      <w:r w:rsidR="0010377E">
        <w:rPr>
          <w:rFonts w:ascii="Times New Roman" w:hAnsi="Times New Roman"/>
          <w:b/>
          <w:sz w:val="24"/>
          <w:szCs w:val="24"/>
        </w:rPr>
        <w:t xml:space="preserve"> #</w:t>
      </w:r>
      <w:r w:rsidR="00607091" w:rsidRPr="00471AD2">
        <w:rPr>
          <w:rFonts w:ascii="Times New Roman" w:hAnsi="Times New Roman"/>
          <w:b/>
          <w:sz w:val="24"/>
          <w:szCs w:val="24"/>
        </w:rPr>
        <w:t xml:space="preserve"> 1</w:t>
      </w:r>
      <w:r w:rsidR="003C1A63" w:rsidRPr="00471AD2">
        <w:rPr>
          <w:rFonts w:ascii="Times New Roman" w:hAnsi="Times New Roman"/>
          <w:b/>
          <w:sz w:val="24"/>
          <w:szCs w:val="24"/>
        </w:rPr>
        <w:t xml:space="preserve"> (20</w:t>
      </w:r>
      <w:r w:rsidR="00441FA6" w:rsidRPr="00471AD2">
        <w:rPr>
          <w:rFonts w:ascii="Times New Roman" w:hAnsi="Times New Roman"/>
          <w:b/>
          <w:sz w:val="24"/>
          <w:szCs w:val="24"/>
        </w:rPr>
        <w:t>%</w:t>
      </w:r>
      <w:r w:rsidR="00E7029E" w:rsidRPr="00471AD2">
        <w:rPr>
          <w:rFonts w:ascii="Times New Roman" w:hAnsi="Times New Roman"/>
          <w:b/>
          <w:sz w:val="24"/>
          <w:szCs w:val="24"/>
        </w:rPr>
        <w:t>, due</w:t>
      </w:r>
      <w:r w:rsidR="00441FA6" w:rsidRPr="00471AD2">
        <w:rPr>
          <w:rFonts w:ascii="Times New Roman" w:hAnsi="Times New Roman"/>
          <w:b/>
          <w:sz w:val="24"/>
          <w:szCs w:val="24"/>
        </w:rPr>
        <w:t>)</w:t>
      </w:r>
      <w:r w:rsidR="00607091" w:rsidRPr="00471AD2">
        <w:rPr>
          <w:rFonts w:ascii="Times New Roman" w:hAnsi="Times New Roman"/>
          <w:b/>
          <w:sz w:val="24"/>
          <w:szCs w:val="24"/>
        </w:rPr>
        <w:t xml:space="preserve">: </w:t>
      </w:r>
      <w:r w:rsidR="00607091" w:rsidRPr="00471AD2">
        <w:rPr>
          <w:rFonts w:ascii="Times New Roman" w:hAnsi="Times New Roman"/>
          <w:sz w:val="24"/>
          <w:szCs w:val="24"/>
        </w:rPr>
        <w:t xml:space="preserve">Write an essay that describes the political regime of your case in a decade of your choice between 1950-2000. </w:t>
      </w:r>
      <w:r w:rsidRPr="00471AD2">
        <w:rPr>
          <w:rFonts w:ascii="Times New Roman" w:hAnsi="Times New Roman"/>
          <w:sz w:val="24"/>
          <w:szCs w:val="24"/>
        </w:rPr>
        <w:t xml:space="preserve"> </w:t>
      </w:r>
    </w:p>
    <w:p w14:paraId="5220F737" w14:textId="77777777" w:rsidR="00A96884" w:rsidRPr="00471AD2" w:rsidRDefault="00A96884" w:rsidP="00D96754">
      <w:pPr>
        <w:pStyle w:val="p1"/>
        <w:rPr>
          <w:rFonts w:ascii="Times New Roman" w:hAnsi="Times New Roman"/>
          <w:sz w:val="24"/>
          <w:szCs w:val="24"/>
        </w:rPr>
      </w:pPr>
    </w:p>
    <w:p w14:paraId="2C2CD39B" w14:textId="0CEE2B96" w:rsidR="00A96884" w:rsidRPr="00471AD2" w:rsidRDefault="00607091" w:rsidP="00441FA6">
      <w:pPr>
        <w:pStyle w:val="p1"/>
        <w:numPr>
          <w:ilvl w:val="0"/>
          <w:numId w:val="6"/>
        </w:numPr>
        <w:rPr>
          <w:rFonts w:ascii="Times New Roman" w:hAnsi="Times New Roman"/>
          <w:sz w:val="24"/>
          <w:szCs w:val="24"/>
        </w:rPr>
      </w:pPr>
      <w:r w:rsidRPr="00471AD2">
        <w:rPr>
          <w:rFonts w:ascii="Times New Roman" w:hAnsi="Times New Roman"/>
          <w:sz w:val="24"/>
          <w:szCs w:val="24"/>
        </w:rPr>
        <w:t>Your essay must first discuss how you conceptualize democracy and autocracy and justify your choice against alternative definitions</w:t>
      </w:r>
      <w:r w:rsidR="00A96884" w:rsidRPr="00471AD2">
        <w:rPr>
          <w:rFonts w:ascii="Times New Roman" w:hAnsi="Times New Roman"/>
          <w:sz w:val="24"/>
          <w:szCs w:val="24"/>
        </w:rPr>
        <w:t xml:space="preserve"> in light of the class readings</w:t>
      </w:r>
      <w:r w:rsidRPr="00471AD2">
        <w:rPr>
          <w:rFonts w:ascii="Times New Roman" w:hAnsi="Times New Roman"/>
          <w:sz w:val="24"/>
          <w:szCs w:val="24"/>
        </w:rPr>
        <w:t xml:space="preserve">. </w:t>
      </w:r>
      <w:r w:rsidR="00A96884" w:rsidRPr="00471AD2">
        <w:rPr>
          <w:rFonts w:ascii="Times New Roman" w:hAnsi="Times New Roman"/>
          <w:sz w:val="24"/>
          <w:szCs w:val="24"/>
        </w:rPr>
        <w:t>Your case might be a stable regime (democratic or authoritarian) or it might be a regime that experiences transition in either direction.</w:t>
      </w:r>
    </w:p>
    <w:p w14:paraId="4A6B2EC6" w14:textId="77777777" w:rsidR="00A96884" w:rsidRPr="00471AD2" w:rsidRDefault="00A96884" w:rsidP="00441FA6">
      <w:pPr>
        <w:pStyle w:val="p1"/>
        <w:ind w:left="720"/>
        <w:rPr>
          <w:rFonts w:ascii="Times New Roman" w:hAnsi="Times New Roman"/>
          <w:sz w:val="24"/>
          <w:szCs w:val="24"/>
        </w:rPr>
      </w:pPr>
    </w:p>
    <w:p w14:paraId="5A6B72CA" w14:textId="76796210" w:rsidR="00A96884" w:rsidRPr="00471AD2" w:rsidRDefault="00A96884" w:rsidP="00441FA6">
      <w:pPr>
        <w:pStyle w:val="p1"/>
        <w:numPr>
          <w:ilvl w:val="0"/>
          <w:numId w:val="6"/>
        </w:numPr>
        <w:rPr>
          <w:rFonts w:ascii="Times New Roman" w:hAnsi="Times New Roman"/>
          <w:sz w:val="24"/>
          <w:szCs w:val="24"/>
        </w:rPr>
      </w:pPr>
      <w:r w:rsidRPr="00471AD2">
        <w:rPr>
          <w:rFonts w:ascii="Times New Roman" w:hAnsi="Times New Roman"/>
          <w:sz w:val="24"/>
          <w:szCs w:val="24"/>
        </w:rPr>
        <w:t>You must specif</w:t>
      </w:r>
      <w:r w:rsidR="00607091" w:rsidRPr="00471AD2">
        <w:rPr>
          <w:rFonts w:ascii="Times New Roman" w:hAnsi="Times New Roman"/>
          <w:sz w:val="24"/>
          <w:szCs w:val="24"/>
        </w:rPr>
        <w:t>y</w:t>
      </w:r>
      <w:r w:rsidRPr="00471AD2">
        <w:rPr>
          <w:rFonts w:ascii="Times New Roman" w:hAnsi="Times New Roman"/>
          <w:sz w:val="24"/>
          <w:szCs w:val="24"/>
        </w:rPr>
        <w:t xml:space="preserve"> (operationalize)</w:t>
      </w:r>
      <w:r w:rsidR="00607091" w:rsidRPr="00471AD2">
        <w:rPr>
          <w:rFonts w:ascii="Times New Roman" w:hAnsi="Times New Roman"/>
          <w:sz w:val="24"/>
          <w:szCs w:val="24"/>
        </w:rPr>
        <w:t xml:space="preserve"> the indicators that you will use to measure the regime characteristics of a case. </w:t>
      </w:r>
      <w:r w:rsidRPr="00471AD2">
        <w:rPr>
          <w:rFonts w:ascii="Times New Roman" w:hAnsi="Times New Roman"/>
          <w:sz w:val="24"/>
          <w:szCs w:val="24"/>
        </w:rPr>
        <w:t xml:space="preserve">What makes it a democracy? What makes it an authoritarian regime? Or democratizing or </w:t>
      </w:r>
      <w:proofErr w:type="spellStart"/>
      <w:r w:rsidRPr="00471AD2">
        <w:rPr>
          <w:rFonts w:ascii="Times New Roman" w:hAnsi="Times New Roman"/>
          <w:sz w:val="24"/>
          <w:szCs w:val="24"/>
        </w:rPr>
        <w:t>autocratizing</w:t>
      </w:r>
      <w:proofErr w:type="spellEnd"/>
      <w:r w:rsidRPr="00471AD2">
        <w:rPr>
          <w:rFonts w:ascii="Times New Roman" w:hAnsi="Times New Roman"/>
          <w:sz w:val="24"/>
          <w:szCs w:val="24"/>
        </w:rPr>
        <w:t xml:space="preserve"> regime? Your indicators must be consistent with your conceptualization of regime types. </w:t>
      </w:r>
    </w:p>
    <w:p w14:paraId="500CCEB2" w14:textId="77777777" w:rsidR="00A96884" w:rsidRPr="00471AD2" w:rsidRDefault="00A96884" w:rsidP="00441FA6">
      <w:pPr>
        <w:pStyle w:val="p1"/>
        <w:ind w:left="720"/>
        <w:rPr>
          <w:rFonts w:ascii="Times New Roman" w:hAnsi="Times New Roman"/>
          <w:sz w:val="24"/>
          <w:szCs w:val="24"/>
        </w:rPr>
      </w:pPr>
    </w:p>
    <w:p w14:paraId="7CC79A33" w14:textId="4449A5D4" w:rsidR="00417D86" w:rsidRPr="00471AD2" w:rsidRDefault="00607091" w:rsidP="00441FA6">
      <w:pPr>
        <w:pStyle w:val="p1"/>
        <w:numPr>
          <w:ilvl w:val="0"/>
          <w:numId w:val="6"/>
        </w:numPr>
        <w:rPr>
          <w:rFonts w:ascii="Times New Roman" w:hAnsi="Times New Roman"/>
          <w:sz w:val="24"/>
          <w:szCs w:val="24"/>
        </w:rPr>
      </w:pPr>
      <w:r w:rsidRPr="00471AD2">
        <w:rPr>
          <w:rFonts w:ascii="Times New Roman" w:hAnsi="Times New Roman"/>
          <w:sz w:val="24"/>
          <w:szCs w:val="24"/>
        </w:rPr>
        <w:t>You will then introduce empirical evide</w:t>
      </w:r>
      <w:r w:rsidR="00A96884" w:rsidRPr="00471AD2">
        <w:rPr>
          <w:rFonts w:ascii="Times New Roman" w:hAnsi="Times New Roman"/>
          <w:sz w:val="24"/>
          <w:szCs w:val="24"/>
        </w:rPr>
        <w:t xml:space="preserve">nce to support your description. Draw on both </w:t>
      </w:r>
      <w:proofErr w:type="spellStart"/>
      <w:r w:rsidR="00A96884" w:rsidRPr="00471AD2">
        <w:rPr>
          <w:rFonts w:ascii="Times New Roman" w:hAnsi="Times New Roman"/>
          <w:sz w:val="24"/>
          <w:szCs w:val="24"/>
        </w:rPr>
        <w:t>Vdem</w:t>
      </w:r>
      <w:proofErr w:type="spellEnd"/>
      <w:r w:rsidR="00A96884" w:rsidRPr="00471AD2">
        <w:rPr>
          <w:rFonts w:ascii="Times New Roman" w:hAnsi="Times New Roman"/>
          <w:sz w:val="24"/>
          <w:szCs w:val="24"/>
        </w:rPr>
        <w:t xml:space="preserve"> or other democracy indices and datasets as well as historical qualitative evidence from the secondary literature. You evidence must match your definition and operationalization. </w:t>
      </w:r>
    </w:p>
    <w:p w14:paraId="6131A1F4" w14:textId="77777777" w:rsidR="005D2536" w:rsidRPr="00471AD2" w:rsidRDefault="005D2536">
      <w:pPr>
        <w:rPr>
          <w:b/>
        </w:rPr>
      </w:pPr>
    </w:p>
    <w:p w14:paraId="6538AC27" w14:textId="77777777" w:rsidR="00E11754" w:rsidRPr="00471AD2" w:rsidRDefault="00E11754"/>
    <w:p w14:paraId="438DE931" w14:textId="3FA4B939" w:rsidR="00B2159E" w:rsidRPr="00471AD2" w:rsidRDefault="00B2159E">
      <w:pPr>
        <w:rPr>
          <w:b/>
        </w:rPr>
      </w:pPr>
      <w:r w:rsidRPr="00471AD2">
        <w:rPr>
          <w:b/>
        </w:rPr>
        <w:t>Assignment</w:t>
      </w:r>
      <w:r w:rsidR="0010377E">
        <w:rPr>
          <w:b/>
        </w:rPr>
        <w:t xml:space="preserve"> #</w:t>
      </w:r>
      <w:r w:rsidRPr="00471AD2">
        <w:rPr>
          <w:b/>
        </w:rPr>
        <w:t xml:space="preserve"> 2 </w:t>
      </w:r>
      <w:r w:rsidR="003C1A63" w:rsidRPr="00471AD2">
        <w:rPr>
          <w:b/>
        </w:rPr>
        <w:t>(20</w:t>
      </w:r>
      <w:r w:rsidR="0014565E" w:rsidRPr="00471AD2">
        <w:rPr>
          <w:b/>
        </w:rPr>
        <w:t>%</w:t>
      </w:r>
      <w:r w:rsidR="005E34EB" w:rsidRPr="00471AD2">
        <w:rPr>
          <w:b/>
        </w:rPr>
        <w:t>, due</w:t>
      </w:r>
      <w:r w:rsidR="0014565E" w:rsidRPr="00471AD2">
        <w:rPr>
          <w:b/>
        </w:rPr>
        <w:t>)</w:t>
      </w:r>
      <w:r w:rsidR="00441FA6" w:rsidRPr="00471AD2">
        <w:rPr>
          <w:b/>
        </w:rPr>
        <w:t>:</w:t>
      </w:r>
    </w:p>
    <w:p w14:paraId="19C185C4" w14:textId="77777777" w:rsidR="00B2159E" w:rsidRPr="00471AD2" w:rsidRDefault="00B2159E"/>
    <w:p w14:paraId="0811911A" w14:textId="0623D038" w:rsidR="00DC3073" w:rsidRPr="00471AD2" w:rsidRDefault="00B2159E">
      <w:r w:rsidRPr="00471AD2">
        <w:t xml:space="preserve">Building on the findings of your </w:t>
      </w:r>
      <w:r w:rsidR="00DC3073" w:rsidRPr="00471AD2">
        <w:t xml:space="preserve">first </w:t>
      </w:r>
      <w:r w:rsidRPr="00471AD2">
        <w:t>assignment, write an essay that explains the outcome. Why did this country democratize, remain as a stable de</w:t>
      </w:r>
      <w:r w:rsidR="00AA79ED" w:rsidRPr="00471AD2">
        <w:t>mocracy/autocracy or experience</w:t>
      </w:r>
      <w:r w:rsidRPr="00471AD2">
        <w:t xml:space="preserve"> </w:t>
      </w:r>
      <w:proofErr w:type="spellStart"/>
      <w:r w:rsidRPr="00471AD2">
        <w:t>autocratization</w:t>
      </w:r>
      <w:proofErr w:type="spellEnd"/>
      <w:r w:rsidRPr="00471AD2">
        <w:t>/democratic breakdown</w:t>
      </w:r>
      <w:r w:rsidR="002051C3" w:rsidRPr="00471AD2">
        <w:t xml:space="preserve"> in that period</w:t>
      </w:r>
      <w:r w:rsidRPr="00471AD2">
        <w:t xml:space="preserve">? Which factors are more </w:t>
      </w:r>
      <w:r w:rsidR="002051C3" w:rsidRPr="00471AD2">
        <w:t>important to explain this case?</w:t>
      </w:r>
    </w:p>
    <w:p w14:paraId="64CFF2B2" w14:textId="77777777" w:rsidR="00DC3073" w:rsidRPr="00471AD2" w:rsidRDefault="00DC3073"/>
    <w:p w14:paraId="1339B181" w14:textId="003BD4E9" w:rsidR="00B2159E" w:rsidRPr="00471AD2" w:rsidRDefault="00B2159E">
      <w:r w:rsidRPr="00471AD2">
        <w:t>Your essay must discuss different theoretical framework</w:t>
      </w:r>
      <w:r w:rsidR="00AA79ED" w:rsidRPr="00471AD2">
        <w:t>s</w:t>
      </w:r>
      <w:r w:rsidRPr="00471AD2">
        <w:t xml:space="preserve"> from the course lectures and readings</w:t>
      </w:r>
      <w:r w:rsidR="00AA79ED" w:rsidRPr="00471AD2">
        <w:t xml:space="preserve">, </w:t>
      </w:r>
      <w:r w:rsidR="00527D18" w:rsidRPr="00471AD2">
        <w:t>make a case for one of the approaches</w:t>
      </w:r>
      <w:r w:rsidR="00AA79ED" w:rsidRPr="00471AD2">
        <w:t>,</w:t>
      </w:r>
      <w:r w:rsidR="00527D18" w:rsidRPr="00471AD2">
        <w:t xml:space="preserve"> and provide empirical evidence in support of that argument.</w:t>
      </w:r>
      <w:r w:rsidR="00DC3073" w:rsidRPr="00471AD2">
        <w:t xml:space="preserve"> You may draw on both quantitative and </w:t>
      </w:r>
      <w:r w:rsidR="00AA79ED" w:rsidRPr="00471AD2">
        <w:t>qualitative data to make a case</w:t>
      </w:r>
      <w:r w:rsidR="00DC3073" w:rsidRPr="00471AD2">
        <w:t xml:space="preserve"> for why your theoretical framework better explains</w:t>
      </w:r>
      <w:r w:rsidR="00920BFE" w:rsidRPr="00471AD2">
        <w:t xml:space="preserve"> the outcome</w:t>
      </w:r>
      <w:r w:rsidR="00DC3073" w:rsidRPr="00471AD2">
        <w:t xml:space="preserve"> than alternatives. You will find studies using alternative explanations, your goal is to make a convincing case for your own explanation</w:t>
      </w:r>
      <w:r w:rsidR="00920BFE" w:rsidRPr="00471AD2">
        <w:t xml:space="preserve"> with available evidence.</w:t>
      </w:r>
    </w:p>
    <w:p w14:paraId="22B1046B" w14:textId="77777777" w:rsidR="0014565E" w:rsidRPr="00471AD2" w:rsidRDefault="0014565E"/>
    <w:p w14:paraId="5A04DE2A" w14:textId="753B05F8" w:rsidR="0014565E" w:rsidRPr="00471AD2" w:rsidRDefault="0014565E">
      <w:pPr>
        <w:rPr>
          <w:b/>
        </w:rPr>
      </w:pPr>
      <w:r w:rsidRPr="00471AD2">
        <w:rPr>
          <w:b/>
        </w:rPr>
        <w:t>Assignment</w:t>
      </w:r>
      <w:r w:rsidR="0010377E">
        <w:rPr>
          <w:b/>
        </w:rPr>
        <w:t xml:space="preserve"> #</w:t>
      </w:r>
      <w:r w:rsidRPr="00471AD2">
        <w:rPr>
          <w:b/>
        </w:rPr>
        <w:t xml:space="preserve"> 3</w:t>
      </w:r>
      <w:r w:rsidR="003C1A63" w:rsidRPr="00471AD2">
        <w:rPr>
          <w:b/>
        </w:rPr>
        <w:t xml:space="preserve"> (35</w:t>
      </w:r>
      <w:r w:rsidR="005C2D6A" w:rsidRPr="00471AD2">
        <w:rPr>
          <w:b/>
        </w:rPr>
        <w:t xml:space="preserve"> %</w:t>
      </w:r>
      <w:r w:rsidR="005E34EB" w:rsidRPr="00471AD2">
        <w:rPr>
          <w:b/>
        </w:rPr>
        <w:t>, due</w:t>
      </w:r>
      <w:r w:rsidR="005C2D6A" w:rsidRPr="00471AD2">
        <w:rPr>
          <w:b/>
        </w:rPr>
        <w:t>)</w:t>
      </w:r>
      <w:r w:rsidR="00441FA6" w:rsidRPr="00471AD2">
        <w:rPr>
          <w:b/>
        </w:rPr>
        <w:t>:</w:t>
      </w:r>
    </w:p>
    <w:p w14:paraId="6AE7D03E" w14:textId="77777777" w:rsidR="002051C3" w:rsidRPr="00471AD2" w:rsidRDefault="002051C3"/>
    <w:p w14:paraId="5A2CC931" w14:textId="62803906" w:rsidR="002051C3" w:rsidRPr="00471AD2" w:rsidRDefault="002051C3">
      <w:r w:rsidRPr="00471AD2">
        <w:t>Fast-forward to the 21</w:t>
      </w:r>
      <w:r w:rsidRPr="00471AD2">
        <w:rPr>
          <w:vertAlign w:val="superscript"/>
        </w:rPr>
        <w:t>st</w:t>
      </w:r>
      <w:r w:rsidRPr="00471AD2">
        <w:t xml:space="preserve"> century, what has happened to the political regime of your case in the last two decades? How did it change in comparison to the previous period you have studied? </w:t>
      </w:r>
      <w:r w:rsidR="00DD67A1" w:rsidRPr="00471AD2">
        <w:t xml:space="preserve">Why? Has it developed a consolidated democracy, experienced erosion or complete breakdown? What do contemporary discussions on democracy and </w:t>
      </w:r>
      <w:proofErr w:type="spellStart"/>
      <w:r w:rsidR="00DD67A1" w:rsidRPr="00471AD2">
        <w:t>autocratization</w:t>
      </w:r>
      <w:proofErr w:type="spellEnd"/>
      <w:r w:rsidR="00DD67A1" w:rsidRPr="00471AD2">
        <w:t xml:space="preserve"> tell us about this case? Or does your case challenge th</w:t>
      </w:r>
      <w:r w:rsidR="005F3307" w:rsidRPr="00471AD2">
        <w:t>e insights of those discussions?</w:t>
      </w:r>
      <w:r w:rsidR="00DD67A1" w:rsidRPr="00471AD2">
        <w:t xml:space="preserve"> </w:t>
      </w:r>
      <w:r w:rsidR="005F3307" w:rsidRPr="00471AD2">
        <w:t>Finally,</w:t>
      </w:r>
      <w:r w:rsidR="00DD67A1" w:rsidRPr="00471AD2">
        <w:t xml:space="preserve"> when you compare the overall trajectory of your case to the trajectory of Turkey’s po</w:t>
      </w:r>
      <w:r w:rsidR="005C2D6A" w:rsidRPr="00471AD2">
        <w:t>litical regime, do they converge or diverge? What explains that o</w:t>
      </w:r>
      <w:r w:rsidR="00C21BF9" w:rsidRPr="00471AD2">
        <w:t>utcome in light of our theories?</w:t>
      </w:r>
      <w:r w:rsidR="00A86E44">
        <w:t xml:space="preserve"> </w:t>
      </w:r>
    </w:p>
    <w:p w14:paraId="275B617B" w14:textId="77777777" w:rsidR="00B2159E" w:rsidRPr="00471AD2" w:rsidRDefault="00B2159E"/>
    <w:p w14:paraId="190A1146" w14:textId="3BD5100C" w:rsidR="003C1A63" w:rsidRPr="00471AD2" w:rsidRDefault="00C15373">
      <w:r w:rsidRPr="00471AD2">
        <w:t>You must hand in your third assignment as part of a paper that consists of three assignments.</w:t>
      </w:r>
      <w:r w:rsidR="003C1A63" w:rsidRPr="00471AD2">
        <w:t xml:space="preserve"> </w:t>
      </w:r>
    </w:p>
    <w:p w14:paraId="24D5DEE7" w14:textId="02A1433B" w:rsidR="003C1A63" w:rsidRPr="00471AD2" w:rsidRDefault="003C1A63">
      <w:r w:rsidRPr="00471AD2">
        <w:t>In addition to writing this third part, I want you to revise the first two assignment in line with my feedback, write an introduction and a conclusion that weave the three essays together.</w:t>
      </w:r>
      <w:bookmarkStart w:id="0" w:name="_GoBack"/>
      <w:bookmarkEnd w:id="0"/>
    </w:p>
    <w:p w14:paraId="2234C654" w14:textId="77777777" w:rsidR="00114148" w:rsidRPr="00471AD2" w:rsidRDefault="00114148">
      <w:pPr>
        <w:rPr>
          <w:b/>
        </w:rPr>
      </w:pPr>
    </w:p>
    <w:p w14:paraId="3B17C16C" w14:textId="0DB961B7" w:rsidR="00A312D0" w:rsidRPr="00471AD2" w:rsidRDefault="00FE2612">
      <w:pPr>
        <w:rPr>
          <w:u w:val="single"/>
        </w:rPr>
      </w:pPr>
      <w:r w:rsidRPr="00471AD2">
        <w:rPr>
          <w:u w:val="single"/>
        </w:rPr>
        <w:t>Late submissions</w:t>
      </w:r>
      <w:r w:rsidR="003C1A63" w:rsidRPr="00471AD2">
        <w:rPr>
          <w:u w:val="single"/>
        </w:rPr>
        <w:t xml:space="preserve"> on any assignment</w:t>
      </w:r>
      <w:r w:rsidRPr="00471AD2">
        <w:rPr>
          <w:u w:val="single"/>
        </w:rPr>
        <w:t xml:space="preserve"> are penalized by </w:t>
      </w:r>
      <w:r w:rsidR="003C1A63" w:rsidRPr="00471AD2">
        <w:rPr>
          <w:u w:val="single"/>
        </w:rPr>
        <w:t>2</w:t>
      </w:r>
      <w:r w:rsidR="00E7029E" w:rsidRPr="00471AD2">
        <w:rPr>
          <w:u w:val="single"/>
        </w:rPr>
        <w:t xml:space="preserve"> points </w:t>
      </w:r>
      <w:r w:rsidRPr="00471AD2">
        <w:rPr>
          <w:u w:val="single"/>
        </w:rPr>
        <w:t xml:space="preserve">per day. </w:t>
      </w:r>
    </w:p>
    <w:p w14:paraId="4F4A2FCD" w14:textId="77777777" w:rsidR="00AD77C2" w:rsidRPr="00471AD2" w:rsidRDefault="00AD77C2">
      <w:pPr>
        <w:rPr>
          <w:b/>
        </w:rPr>
      </w:pPr>
    </w:p>
    <w:p w14:paraId="6BE08738" w14:textId="2F7A0ADE" w:rsidR="008C0F15" w:rsidRPr="00471AD2" w:rsidRDefault="00A312D0" w:rsidP="00FE2612">
      <w:pPr>
        <w:widowControl w:val="0"/>
        <w:autoSpaceDE w:val="0"/>
        <w:autoSpaceDN w:val="0"/>
        <w:adjustRightInd w:val="0"/>
        <w:jc w:val="center"/>
        <w:rPr>
          <w:b/>
        </w:rPr>
      </w:pPr>
      <w:r w:rsidRPr="00471AD2">
        <w:rPr>
          <w:b/>
        </w:rPr>
        <w:t>Academic Honesty</w:t>
      </w:r>
    </w:p>
    <w:p w14:paraId="1FB05C84" w14:textId="77777777" w:rsidR="008C0F15" w:rsidRPr="00471AD2" w:rsidRDefault="008C0F15" w:rsidP="008C0F15">
      <w:pPr>
        <w:widowControl w:val="0"/>
        <w:autoSpaceDE w:val="0"/>
        <w:autoSpaceDN w:val="0"/>
        <w:adjustRightInd w:val="0"/>
      </w:pPr>
      <w:r w:rsidRPr="00471AD2">
        <w:t>Cheating and plagiarism during the midterm and the final exam will not be tolerated. Students</w:t>
      </w:r>
    </w:p>
    <w:p w14:paraId="4BDA0074" w14:textId="77777777" w:rsidR="008C0F15" w:rsidRPr="00471AD2" w:rsidRDefault="008C0F15" w:rsidP="008C0F15">
      <w:pPr>
        <w:widowControl w:val="0"/>
        <w:autoSpaceDE w:val="0"/>
        <w:autoSpaceDN w:val="0"/>
        <w:adjustRightInd w:val="0"/>
      </w:pPr>
      <w:r w:rsidRPr="00471AD2">
        <w:t xml:space="preserve">should work on their exams independently. The Department of Political Science and International Relations at </w:t>
      </w:r>
      <w:proofErr w:type="spellStart"/>
      <w:r w:rsidRPr="00471AD2">
        <w:t>Bogazici</w:t>
      </w:r>
      <w:proofErr w:type="spellEnd"/>
      <w:r w:rsidRPr="00471AD2">
        <w:t xml:space="preserve"> University has the following rules and regulations regarding academic honesty.</w:t>
      </w:r>
    </w:p>
    <w:p w14:paraId="05504D71" w14:textId="77777777" w:rsidR="008C0F15" w:rsidRPr="00471AD2" w:rsidRDefault="008C0F15" w:rsidP="008C0F15">
      <w:pPr>
        <w:widowControl w:val="0"/>
        <w:autoSpaceDE w:val="0"/>
        <w:autoSpaceDN w:val="0"/>
        <w:adjustRightInd w:val="0"/>
      </w:pPr>
      <w:r w:rsidRPr="00471AD2">
        <w:t>1. Copying work from others or giving and receiving answers/information during exams either in</w:t>
      </w:r>
    </w:p>
    <w:p w14:paraId="74B79FB8" w14:textId="77777777" w:rsidR="008C0F15" w:rsidRPr="00471AD2" w:rsidRDefault="008C0F15" w:rsidP="008C0F15">
      <w:pPr>
        <w:widowControl w:val="0"/>
        <w:autoSpaceDE w:val="0"/>
        <w:autoSpaceDN w:val="0"/>
        <w:adjustRightInd w:val="0"/>
      </w:pPr>
      <w:r w:rsidRPr="00471AD2">
        <w:t>written or oral form constitutes cheating.</w:t>
      </w:r>
    </w:p>
    <w:p w14:paraId="43775479" w14:textId="77777777" w:rsidR="008C0F15" w:rsidRPr="00471AD2" w:rsidRDefault="008C0F15" w:rsidP="008C0F15">
      <w:pPr>
        <w:widowControl w:val="0"/>
        <w:autoSpaceDE w:val="0"/>
        <w:autoSpaceDN w:val="0"/>
        <w:adjustRightInd w:val="0"/>
      </w:pPr>
    </w:p>
    <w:p w14:paraId="53F07EE5" w14:textId="77777777" w:rsidR="008C0F15" w:rsidRPr="00471AD2" w:rsidRDefault="008C0F15" w:rsidP="008C0F15">
      <w:pPr>
        <w:widowControl w:val="0"/>
        <w:autoSpaceDE w:val="0"/>
        <w:autoSpaceDN w:val="0"/>
        <w:adjustRightInd w:val="0"/>
      </w:pPr>
      <w:r w:rsidRPr="00471AD2">
        <w:t>2. Submitting take-home exams and papers of others as your own, using sentences or paragraphs</w:t>
      </w:r>
    </w:p>
    <w:p w14:paraId="4C410855" w14:textId="77777777" w:rsidR="008C0F15" w:rsidRPr="00471AD2" w:rsidRDefault="008C0F15" w:rsidP="008C0F15">
      <w:pPr>
        <w:widowControl w:val="0"/>
        <w:autoSpaceDE w:val="0"/>
        <w:autoSpaceDN w:val="0"/>
        <w:adjustRightInd w:val="0"/>
      </w:pPr>
      <w:r w:rsidRPr="00471AD2">
        <w:t>from another author without the proper acknowledgement of the original author, insufficient</w:t>
      </w:r>
    </w:p>
    <w:p w14:paraId="75E9895B" w14:textId="77777777" w:rsidR="008C0F15" w:rsidRPr="00471AD2" w:rsidRDefault="008C0F15" w:rsidP="008C0F15">
      <w:pPr>
        <w:widowControl w:val="0"/>
        <w:autoSpaceDE w:val="0"/>
        <w:autoSpaceDN w:val="0"/>
        <w:adjustRightInd w:val="0"/>
      </w:pPr>
      <w:r w:rsidRPr="00471AD2">
        <w:t>acknowledgement of the consulted works in the bibliography, all constitute plagiarism. For further guidelines, you can consult</w:t>
      </w:r>
    </w:p>
    <w:p w14:paraId="1B475827" w14:textId="77777777" w:rsidR="008C0F15" w:rsidRPr="00471AD2" w:rsidRDefault="00A316ED" w:rsidP="008C0F15">
      <w:pPr>
        <w:widowControl w:val="0"/>
        <w:autoSpaceDE w:val="0"/>
        <w:autoSpaceDN w:val="0"/>
        <w:adjustRightInd w:val="0"/>
      </w:pPr>
      <w:hyperlink r:id="rId6" w:history="1">
        <w:r w:rsidR="008C0F15" w:rsidRPr="00471AD2">
          <w:rPr>
            <w:rStyle w:val="Hyperlink"/>
          </w:rPr>
          <w:t>http://www.buowl.boun.edu.tr/students/favoidingplagiarism.htm</w:t>
        </w:r>
      </w:hyperlink>
    </w:p>
    <w:p w14:paraId="1B0D9FD2" w14:textId="77777777" w:rsidR="008C0F15" w:rsidRPr="00471AD2" w:rsidRDefault="008C0F15" w:rsidP="008C0F15">
      <w:pPr>
        <w:widowControl w:val="0"/>
        <w:autoSpaceDE w:val="0"/>
        <w:autoSpaceDN w:val="0"/>
        <w:adjustRightInd w:val="0"/>
      </w:pPr>
    </w:p>
    <w:p w14:paraId="74B8F1FC" w14:textId="77777777" w:rsidR="008C0F15" w:rsidRPr="00471AD2" w:rsidRDefault="008C0F15" w:rsidP="008C0F15">
      <w:pPr>
        <w:widowControl w:val="0"/>
        <w:autoSpaceDE w:val="0"/>
        <w:autoSpaceDN w:val="0"/>
        <w:adjustRightInd w:val="0"/>
      </w:pPr>
      <w:r w:rsidRPr="00471AD2">
        <w:t>3. Plagiarism and cheating are serious offenses and will result in:</w:t>
      </w:r>
    </w:p>
    <w:p w14:paraId="76284150" w14:textId="77777777" w:rsidR="008C0F15" w:rsidRPr="00471AD2" w:rsidRDefault="008C0F15" w:rsidP="008C0F15">
      <w:pPr>
        <w:widowControl w:val="0"/>
        <w:autoSpaceDE w:val="0"/>
        <w:autoSpaceDN w:val="0"/>
        <w:adjustRightInd w:val="0"/>
      </w:pPr>
      <w:proofErr w:type="spellStart"/>
      <w:r w:rsidRPr="00471AD2">
        <w:t>a</w:t>
      </w:r>
      <w:proofErr w:type="spellEnd"/>
      <w:r w:rsidRPr="00471AD2">
        <w:t>) an automatic F for the assignment or the exam</w:t>
      </w:r>
    </w:p>
    <w:p w14:paraId="015E8224" w14:textId="77777777" w:rsidR="008C0F15" w:rsidRPr="00471AD2" w:rsidRDefault="008C0F15" w:rsidP="008C0F15">
      <w:pPr>
        <w:widowControl w:val="0"/>
        <w:autoSpaceDE w:val="0"/>
        <w:autoSpaceDN w:val="0"/>
        <w:adjustRightInd w:val="0"/>
      </w:pPr>
      <w:r w:rsidRPr="00471AD2">
        <w:t>b) an oral explanation before the Departmental Ethics Committee</w:t>
      </w:r>
    </w:p>
    <w:p w14:paraId="21B35E18" w14:textId="77777777" w:rsidR="008C0F15" w:rsidRPr="00471AD2" w:rsidRDefault="008C0F15" w:rsidP="008C0F15">
      <w:pPr>
        <w:widowControl w:val="0"/>
        <w:autoSpaceDE w:val="0"/>
        <w:autoSpaceDN w:val="0"/>
        <w:adjustRightInd w:val="0"/>
      </w:pPr>
      <w:r w:rsidRPr="00471AD2">
        <w:t>c) losing the opportunity to request and receive any references from the entire faculty</w:t>
      </w:r>
    </w:p>
    <w:p w14:paraId="792D8F57" w14:textId="77777777" w:rsidR="008C0F15" w:rsidRPr="00471AD2" w:rsidRDefault="008C0F15" w:rsidP="008C0F15">
      <w:pPr>
        <w:widowControl w:val="0"/>
        <w:autoSpaceDE w:val="0"/>
        <w:autoSpaceDN w:val="0"/>
        <w:adjustRightInd w:val="0"/>
      </w:pPr>
      <w:r w:rsidRPr="00471AD2">
        <w:t>d) losing the opportunity to apply in exchange programs</w:t>
      </w:r>
    </w:p>
    <w:p w14:paraId="63E0F307" w14:textId="77777777" w:rsidR="008C0F15" w:rsidRPr="00471AD2" w:rsidRDefault="008C0F15" w:rsidP="008C0F15">
      <w:pPr>
        <w:widowControl w:val="0"/>
        <w:autoSpaceDE w:val="0"/>
        <w:autoSpaceDN w:val="0"/>
        <w:adjustRightInd w:val="0"/>
      </w:pPr>
      <w:r w:rsidRPr="00471AD2">
        <w:t>e) losing the prospects of becoming a student assistant or a graduate assistant in the department</w:t>
      </w:r>
    </w:p>
    <w:p w14:paraId="7E0EAB57" w14:textId="612FD8E6" w:rsidR="008C0F15" w:rsidRPr="00471AD2" w:rsidRDefault="008C0F15" w:rsidP="006772F7">
      <w:pPr>
        <w:widowControl w:val="0"/>
        <w:autoSpaceDE w:val="0"/>
        <w:autoSpaceDN w:val="0"/>
        <w:adjustRightInd w:val="0"/>
      </w:pPr>
      <w:r w:rsidRPr="00471AD2">
        <w:t>The students may further be sent to the University Ethics committee or be subject to disciplinary action.</w:t>
      </w:r>
    </w:p>
    <w:p w14:paraId="4C468340" w14:textId="77777777" w:rsidR="006772F7" w:rsidRPr="00471AD2" w:rsidRDefault="006772F7" w:rsidP="006772F7">
      <w:pPr>
        <w:widowControl w:val="0"/>
        <w:autoSpaceDE w:val="0"/>
        <w:autoSpaceDN w:val="0"/>
        <w:adjustRightInd w:val="0"/>
      </w:pPr>
    </w:p>
    <w:p w14:paraId="441851B1" w14:textId="03A0D636" w:rsidR="00DA7F37" w:rsidRPr="00471AD2" w:rsidRDefault="008C0F15" w:rsidP="006772F7">
      <w:pPr>
        <w:jc w:val="center"/>
        <w:rPr>
          <w:b/>
        </w:rPr>
      </w:pPr>
      <w:r w:rsidRPr="00471AD2">
        <w:rPr>
          <w:b/>
        </w:rPr>
        <w:t>Schedule and Readings</w:t>
      </w:r>
    </w:p>
    <w:p w14:paraId="3C523344" w14:textId="40247EC8" w:rsidR="008C0F15" w:rsidRPr="00471AD2" w:rsidRDefault="008C0F15" w:rsidP="008C0F15">
      <w:pPr>
        <w:jc w:val="center"/>
        <w:rPr>
          <w:b/>
          <w:u w:val="single"/>
        </w:rPr>
      </w:pPr>
      <w:r w:rsidRPr="00471AD2">
        <w:rPr>
          <w:b/>
          <w:u w:val="single"/>
        </w:rPr>
        <w:t>Part 1: Conceptual Foundations</w:t>
      </w:r>
    </w:p>
    <w:p w14:paraId="38859A9C" w14:textId="77777777" w:rsidR="008C0F15" w:rsidRPr="00471AD2" w:rsidRDefault="008C0F15" w:rsidP="008C0F15">
      <w:pPr>
        <w:jc w:val="center"/>
        <w:rPr>
          <w:b/>
          <w:u w:val="single"/>
        </w:rPr>
      </w:pPr>
    </w:p>
    <w:p w14:paraId="6CB62758" w14:textId="6626A972" w:rsidR="00B100BC" w:rsidRPr="00471AD2" w:rsidRDefault="00E05306">
      <w:pPr>
        <w:rPr>
          <w:b/>
        </w:rPr>
      </w:pPr>
      <w:r w:rsidRPr="00471AD2">
        <w:rPr>
          <w:b/>
        </w:rPr>
        <w:t>Week 1</w:t>
      </w:r>
      <w:r w:rsidR="006E5B6F" w:rsidRPr="00471AD2">
        <w:rPr>
          <w:b/>
        </w:rPr>
        <w:t>:</w:t>
      </w:r>
      <w:r w:rsidR="00B100BC" w:rsidRPr="00471AD2">
        <w:rPr>
          <w:b/>
        </w:rPr>
        <w:t xml:space="preserve"> Introduction </w:t>
      </w:r>
    </w:p>
    <w:p w14:paraId="40ACB09A" w14:textId="77777777" w:rsidR="00B100BC" w:rsidRPr="00471AD2" w:rsidRDefault="00B100BC">
      <w:pPr>
        <w:rPr>
          <w:b/>
        </w:rPr>
      </w:pPr>
    </w:p>
    <w:p w14:paraId="3BFFCD87" w14:textId="77777777" w:rsidR="00B100BC" w:rsidRPr="00471AD2" w:rsidRDefault="00B100BC">
      <w:pPr>
        <w:rPr>
          <w:b/>
        </w:rPr>
      </w:pPr>
    </w:p>
    <w:p w14:paraId="465F1981" w14:textId="418979FE" w:rsidR="00F92436" w:rsidRPr="00471AD2" w:rsidRDefault="00346674">
      <w:pPr>
        <w:rPr>
          <w:b/>
        </w:rPr>
      </w:pPr>
      <w:r>
        <w:rPr>
          <w:b/>
        </w:rPr>
        <w:t>Week 2</w:t>
      </w:r>
      <w:r w:rsidR="006E5B6F" w:rsidRPr="00471AD2">
        <w:rPr>
          <w:b/>
        </w:rPr>
        <w:t>:</w:t>
      </w:r>
      <w:r w:rsidR="00B100BC" w:rsidRPr="00471AD2">
        <w:rPr>
          <w:b/>
        </w:rPr>
        <w:t xml:space="preserve">  </w:t>
      </w:r>
      <w:r w:rsidR="004C6EED" w:rsidRPr="00471AD2">
        <w:rPr>
          <w:b/>
        </w:rPr>
        <w:t xml:space="preserve">What is democracy? </w:t>
      </w:r>
      <w:r w:rsidR="001C355D" w:rsidRPr="00471AD2">
        <w:rPr>
          <w:b/>
        </w:rPr>
        <w:t>From Self-Rule to Representative Government</w:t>
      </w:r>
    </w:p>
    <w:p w14:paraId="7A56D8E9" w14:textId="77777777" w:rsidR="003228A9" w:rsidRPr="00471AD2" w:rsidRDefault="003228A9" w:rsidP="008664FE">
      <w:pPr>
        <w:rPr>
          <w:rFonts w:eastAsia="Times New Roman"/>
          <w:color w:val="222222"/>
          <w:shd w:val="clear" w:color="auto" w:fill="FFFFFF"/>
        </w:rPr>
      </w:pPr>
    </w:p>
    <w:p w14:paraId="60CA4D47" w14:textId="64E42B9B" w:rsidR="0024288E" w:rsidRPr="00471AD2" w:rsidRDefault="0024288E" w:rsidP="008664FE">
      <w:pPr>
        <w:rPr>
          <w:rFonts w:eastAsia="Times New Roman"/>
          <w:color w:val="222222"/>
          <w:shd w:val="clear" w:color="auto" w:fill="FFFFFF"/>
        </w:rPr>
      </w:pPr>
      <w:r w:rsidRPr="00471AD2">
        <w:rPr>
          <w:rFonts w:eastAsia="Times New Roman"/>
          <w:color w:val="222222"/>
          <w:shd w:val="clear" w:color="auto" w:fill="FFFFFF"/>
        </w:rPr>
        <w:t>Ober</w:t>
      </w:r>
      <w:r w:rsidR="003228A9" w:rsidRPr="00471AD2">
        <w:rPr>
          <w:rFonts w:eastAsia="Times New Roman"/>
          <w:color w:val="222222"/>
          <w:shd w:val="clear" w:color="auto" w:fill="FFFFFF"/>
        </w:rPr>
        <w:t>, J (</w:t>
      </w:r>
      <w:r w:rsidR="00C76A87" w:rsidRPr="00471AD2">
        <w:rPr>
          <w:rFonts w:eastAsia="Times New Roman"/>
          <w:color w:val="222222"/>
          <w:shd w:val="clear" w:color="auto" w:fill="FFFFFF"/>
        </w:rPr>
        <w:t>2017)</w:t>
      </w:r>
      <w:r w:rsidR="003D1203" w:rsidRPr="00471AD2">
        <w:rPr>
          <w:rFonts w:eastAsia="Times New Roman"/>
          <w:color w:val="222222"/>
          <w:shd w:val="clear" w:color="auto" w:fill="FFFFFF"/>
        </w:rPr>
        <w:t>-</w:t>
      </w:r>
      <w:r w:rsidR="00C76A87" w:rsidRPr="00471AD2">
        <w:rPr>
          <w:rFonts w:eastAsia="Times New Roman"/>
          <w:color w:val="222222"/>
          <w:shd w:val="clear" w:color="auto" w:fill="FFFFFF"/>
        </w:rPr>
        <w:t xml:space="preserve"> “</w:t>
      </w:r>
      <w:r w:rsidR="003D1203" w:rsidRPr="00471AD2">
        <w:rPr>
          <w:rFonts w:eastAsia="Times New Roman"/>
          <w:color w:val="222222"/>
          <w:shd w:val="clear" w:color="auto" w:fill="FFFFFF"/>
        </w:rPr>
        <w:t>The Meaning of Democracy in Classical Athens</w:t>
      </w:r>
      <w:r w:rsidR="00C76A87" w:rsidRPr="00471AD2">
        <w:rPr>
          <w:rFonts w:eastAsia="Times New Roman"/>
          <w:color w:val="222222"/>
          <w:shd w:val="clear" w:color="auto" w:fill="FFFFFF"/>
        </w:rPr>
        <w:t xml:space="preserve">” in </w:t>
      </w:r>
      <w:r w:rsidR="00C76A87" w:rsidRPr="00471AD2">
        <w:rPr>
          <w:rFonts w:eastAsia="Times New Roman"/>
          <w:i/>
          <w:color w:val="222222"/>
          <w:shd w:val="clear" w:color="auto" w:fill="FFFFFF"/>
        </w:rPr>
        <w:t>Demopolis</w:t>
      </w:r>
      <w:r w:rsidR="00C76A87" w:rsidRPr="00471AD2">
        <w:rPr>
          <w:rFonts w:eastAsia="Times New Roman"/>
          <w:color w:val="222222"/>
          <w:shd w:val="clear" w:color="auto" w:fill="FFFFFF"/>
        </w:rPr>
        <w:t>, Cambridge University Press, 18-33</w:t>
      </w:r>
    </w:p>
    <w:p w14:paraId="5499AD55" w14:textId="77777777" w:rsidR="00B100BC" w:rsidRPr="00471AD2" w:rsidRDefault="00B100BC" w:rsidP="008664FE">
      <w:pPr>
        <w:rPr>
          <w:rFonts w:eastAsia="Times New Roman"/>
          <w:color w:val="222222"/>
          <w:shd w:val="clear" w:color="auto" w:fill="FFFFFF"/>
        </w:rPr>
      </w:pPr>
    </w:p>
    <w:p w14:paraId="304EF99A" w14:textId="77777777" w:rsidR="0024288E" w:rsidRPr="00471AD2" w:rsidRDefault="0024288E" w:rsidP="008664FE">
      <w:pPr>
        <w:rPr>
          <w:rFonts w:eastAsia="Times New Roman"/>
          <w:color w:val="222222"/>
          <w:shd w:val="clear" w:color="auto" w:fill="FFFFFF"/>
        </w:rPr>
      </w:pPr>
    </w:p>
    <w:p w14:paraId="53C1F76E" w14:textId="77939259" w:rsidR="00EF7F6A" w:rsidRPr="00471AD2" w:rsidRDefault="008664FE" w:rsidP="00EF7F6A">
      <w:pPr>
        <w:rPr>
          <w:rFonts w:eastAsia="Times New Roman"/>
          <w:color w:val="222222"/>
          <w:shd w:val="clear" w:color="auto" w:fill="FFFFFF"/>
        </w:rPr>
      </w:pPr>
      <w:proofErr w:type="spellStart"/>
      <w:r w:rsidRPr="00471AD2">
        <w:rPr>
          <w:rFonts w:eastAsia="Times New Roman"/>
          <w:color w:val="222222"/>
          <w:shd w:val="clear" w:color="auto" w:fill="FFFFFF"/>
        </w:rPr>
        <w:t>Manin</w:t>
      </w:r>
      <w:proofErr w:type="spellEnd"/>
      <w:r w:rsidRPr="00471AD2">
        <w:rPr>
          <w:rFonts w:eastAsia="Times New Roman"/>
          <w:color w:val="222222"/>
          <w:shd w:val="clear" w:color="auto" w:fill="FFFFFF"/>
        </w:rPr>
        <w:t>, B. (1997). </w:t>
      </w:r>
      <w:r w:rsidRPr="00471AD2">
        <w:rPr>
          <w:rFonts w:eastAsia="Times New Roman"/>
          <w:i/>
          <w:iCs/>
          <w:color w:val="222222"/>
          <w:shd w:val="clear" w:color="auto" w:fill="FFFFFF"/>
        </w:rPr>
        <w:t>The Principles of Representative Government</w:t>
      </w:r>
      <w:r w:rsidR="00A75B7B" w:rsidRPr="00471AD2">
        <w:rPr>
          <w:rFonts w:eastAsia="Times New Roman"/>
          <w:color w:val="222222"/>
          <w:shd w:val="clear" w:color="auto" w:fill="FFFFFF"/>
        </w:rPr>
        <w:t>. Cambridge University Press, 1-7</w:t>
      </w:r>
      <w:r w:rsidRPr="00471AD2">
        <w:rPr>
          <w:rFonts w:eastAsia="Times New Roman"/>
          <w:color w:val="222222"/>
          <w:shd w:val="clear" w:color="auto" w:fill="FFFFFF"/>
        </w:rPr>
        <w:t>,</w:t>
      </w:r>
      <w:r w:rsidR="00C65425" w:rsidRPr="00471AD2">
        <w:rPr>
          <w:rFonts w:eastAsia="Times New Roman"/>
          <w:color w:val="222222"/>
          <w:shd w:val="clear" w:color="auto" w:fill="FFFFFF"/>
        </w:rPr>
        <w:t xml:space="preserve"> 161-191</w:t>
      </w:r>
      <w:r w:rsidR="00352A33" w:rsidRPr="00471AD2">
        <w:rPr>
          <w:rFonts w:eastAsia="Times New Roman"/>
          <w:color w:val="222222"/>
          <w:shd w:val="clear" w:color="auto" w:fill="FFFFFF"/>
        </w:rPr>
        <w:t>,</w:t>
      </w:r>
      <w:r w:rsidRPr="00471AD2">
        <w:rPr>
          <w:rFonts w:eastAsia="Times New Roman"/>
          <w:color w:val="222222"/>
          <w:shd w:val="clear" w:color="auto" w:fill="FFFFFF"/>
        </w:rPr>
        <w:t xml:space="preserve"> 236-238</w:t>
      </w:r>
    </w:p>
    <w:p w14:paraId="3EDD241C" w14:textId="77777777" w:rsidR="006772F7" w:rsidRPr="00471AD2" w:rsidRDefault="006772F7" w:rsidP="00EF7F6A">
      <w:pPr>
        <w:rPr>
          <w:rFonts w:eastAsia="Times New Roman"/>
        </w:rPr>
      </w:pPr>
    </w:p>
    <w:p w14:paraId="674396C0" w14:textId="2A29591F" w:rsidR="00DF5A3E" w:rsidRPr="00471AD2" w:rsidRDefault="00346674">
      <w:pPr>
        <w:rPr>
          <w:b/>
        </w:rPr>
      </w:pPr>
      <w:r>
        <w:rPr>
          <w:b/>
        </w:rPr>
        <w:t>Week 3</w:t>
      </w:r>
      <w:r w:rsidR="006E5B6F" w:rsidRPr="00471AD2">
        <w:rPr>
          <w:b/>
        </w:rPr>
        <w:t xml:space="preserve">: </w:t>
      </w:r>
      <w:proofErr w:type="spellStart"/>
      <w:r w:rsidR="006772F7" w:rsidRPr="00471AD2">
        <w:rPr>
          <w:b/>
        </w:rPr>
        <w:t>Procedural</w:t>
      </w:r>
      <w:r w:rsidR="00FF1945" w:rsidRPr="00471AD2">
        <w:rPr>
          <w:b/>
        </w:rPr>
        <w:t>ist</w:t>
      </w:r>
      <w:proofErr w:type="spellEnd"/>
      <w:r w:rsidR="00FB510A" w:rsidRPr="00471AD2">
        <w:rPr>
          <w:b/>
        </w:rPr>
        <w:t xml:space="preserve"> </w:t>
      </w:r>
      <w:r w:rsidR="006772F7" w:rsidRPr="00471AD2">
        <w:rPr>
          <w:b/>
        </w:rPr>
        <w:t>definitions</w:t>
      </w:r>
      <w:r w:rsidR="00E25D27" w:rsidRPr="00471AD2">
        <w:rPr>
          <w:b/>
        </w:rPr>
        <w:t>: Competition and Responsiveness</w:t>
      </w:r>
    </w:p>
    <w:p w14:paraId="20FF2889" w14:textId="77777777" w:rsidR="00EE08C3" w:rsidRPr="00471AD2" w:rsidRDefault="00EE08C3">
      <w:pPr>
        <w:rPr>
          <w:b/>
        </w:rPr>
      </w:pPr>
    </w:p>
    <w:p w14:paraId="207F5DD4" w14:textId="19F882FB" w:rsidR="00473733" w:rsidRPr="00471AD2" w:rsidRDefault="00473733" w:rsidP="00473733">
      <w:r w:rsidRPr="00471AD2">
        <w:rPr>
          <w:rFonts w:eastAsia="Times New Roman"/>
          <w:color w:val="222222"/>
          <w:shd w:val="clear" w:color="auto" w:fill="FFFFFF"/>
        </w:rPr>
        <w:t>Schumpeter, J. A. (2013 [1942]).</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Capitalism, Socialism and Democracy</w:t>
      </w:r>
      <w:r w:rsidR="00313A9B" w:rsidRPr="00471AD2">
        <w:rPr>
          <w:rFonts w:eastAsia="Times New Roman"/>
          <w:color w:val="222222"/>
          <w:shd w:val="clear" w:color="auto" w:fill="FFFFFF"/>
        </w:rPr>
        <w:t>. Routledge,</w:t>
      </w:r>
      <w:r w:rsidRPr="00471AD2">
        <w:rPr>
          <w:rFonts w:eastAsia="Times New Roman"/>
          <w:color w:val="222222"/>
          <w:shd w:val="clear" w:color="auto" w:fill="FFFFFF"/>
        </w:rPr>
        <w:t xml:space="preserve"> </w:t>
      </w:r>
      <w:r w:rsidRPr="00471AD2">
        <w:t>250-256, 269-273</w:t>
      </w:r>
    </w:p>
    <w:p w14:paraId="13527185" w14:textId="77777777" w:rsidR="00FB510A" w:rsidRPr="00471AD2" w:rsidRDefault="00FB510A" w:rsidP="00473733">
      <w:pPr>
        <w:rPr>
          <w:rFonts w:eastAsia="Times New Roman"/>
          <w:color w:val="222222"/>
          <w:shd w:val="clear" w:color="auto" w:fill="FFFFFF"/>
        </w:rPr>
      </w:pPr>
    </w:p>
    <w:p w14:paraId="0267839F" w14:textId="77777777" w:rsidR="00FB510A" w:rsidRPr="00471AD2" w:rsidRDefault="00FB510A" w:rsidP="00FB510A">
      <w:pPr>
        <w:rPr>
          <w:rFonts w:eastAsia="Times New Roman"/>
          <w:color w:val="222222"/>
          <w:shd w:val="clear" w:color="auto" w:fill="FFFFFF"/>
        </w:rPr>
      </w:pPr>
      <w:proofErr w:type="spellStart"/>
      <w:r w:rsidRPr="00471AD2">
        <w:rPr>
          <w:rFonts w:eastAsia="Times New Roman"/>
          <w:color w:val="222222"/>
          <w:shd w:val="clear" w:color="auto" w:fill="FFFFFF"/>
        </w:rPr>
        <w:t>Schmitter</w:t>
      </w:r>
      <w:proofErr w:type="spellEnd"/>
      <w:r w:rsidRPr="00471AD2">
        <w:rPr>
          <w:rFonts w:eastAsia="Times New Roman"/>
          <w:color w:val="222222"/>
          <w:shd w:val="clear" w:color="auto" w:fill="FFFFFF"/>
        </w:rPr>
        <w:t>, P. C., &amp; Karl, T. L. (1991). What democracy is... and is not.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Journal of democracy</w:t>
      </w:r>
      <w:r w:rsidRPr="00471AD2">
        <w:rPr>
          <w:rFonts w:eastAsia="Times New Roman"/>
          <w:color w:val="222222"/>
          <w:shd w:val="clear" w:color="auto" w:fill="FFFFFF"/>
        </w:rPr>
        <w: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2</w:t>
      </w:r>
      <w:r w:rsidRPr="00471AD2">
        <w:rPr>
          <w:rFonts w:eastAsia="Times New Roman"/>
          <w:color w:val="222222"/>
          <w:shd w:val="clear" w:color="auto" w:fill="FFFFFF"/>
        </w:rPr>
        <w:t>(3), 75-88.</w:t>
      </w:r>
    </w:p>
    <w:p w14:paraId="2D2077F1" w14:textId="77777777" w:rsidR="00473733" w:rsidRPr="00471AD2" w:rsidRDefault="00473733" w:rsidP="00537FD2">
      <w:pPr>
        <w:rPr>
          <w:rFonts w:eastAsia="Times New Roman"/>
          <w:color w:val="222222"/>
          <w:shd w:val="clear" w:color="auto" w:fill="FFFFFF"/>
        </w:rPr>
      </w:pPr>
    </w:p>
    <w:p w14:paraId="7D49E523" w14:textId="77777777" w:rsidR="00C76A87" w:rsidRPr="00471AD2" w:rsidRDefault="00C76A87" w:rsidP="00C76A87">
      <w:pPr>
        <w:rPr>
          <w:rFonts w:eastAsia="Times New Roman"/>
          <w:color w:val="222222"/>
          <w:shd w:val="clear" w:color="auto" w:fill="FFFFFF"/>
        </w:rPr>
      </w:pPr>
      <w:proofErr w:type="spellStart"/>
      <w:r w:rsidRPr="00471AD2">
        <w:rPr>
          <w:rFonts w:eastAsia="Times New Roman"/>
          <w:color w:val="222222"/>
          <w:shd w:val="clear" w:color="auto" w:fill="FFFFFF"/>
        </w:rPr>
        <w:t>Achen</w:t>
      </w:r>
      <w:proofErr w:type="spellEnd"/>
      <w:r w:rsidRPr="00471AD2">
        <w:rPr>
          <w:rFonts w:eastAsia="Times New Roman"/>
          <w:color w:val="222222"/>
          <w:shd w:val="clear" w:color="auto" w:fill="FFFFFF"/>
        </w:rPr>
        <w:t>, C. H., &amp; Bartels, L. M. (2017). </w:t>
      </w:r>
      <w:r w:rsidRPr="00471AD2">
        <w:rPr>
          <w:rFonts w:eastAsia="Times New Roman"/>
          <w:i/>
          <w:iCs/>
          <w:color w:val="222222"/>
          <w:shd w:val="clear" w:color="auto" w:fill="FFFFFF"/>
        </w:rPr>
        <w:t>Democracy for realists: Why elections do not produce responsive government</w:t>
      </w:r>
      <w:r w:rsidRPr="00471AD2">
        <w:rPr>
          <w:rFonts w:eastAsia="Times New Roman"/>
          <w:color w:val="222222"/>
          <w:shd w:val="clear" w:color="auto" w:fill="FFFFFF"/>
        </w:rPr>
        <w:t>. Princeton University Press. Chapter 11.</w:t>
      </w:r>
    </w:p>
    <w:p w14:paraId="213F7FDA" w14:textId="77777777" w:rsidR="00C76A87" w:rsidRPr="00471AD2" w:rsidRDefault="00C76A87" w:rsidP="00537FD2">
      <w:pPr>
        <w:rPr>
          <w:rFonts w:eastAsia="Times New Roman"/>
          <w:b/>
          <w:color w:val="222222"/>
          <w:shd w:val="clear" w:color="auto" w:fill="FFFFFF"/>
        </w:rPr>
      </w:pPr>
    </w:p>
    <w:p w14:paraId="5FCF029E" w14:textId="436445E2" w:rsidR="00C55FDD" w:rsidRPr="00471AD2" w:rsidRDefault="00C55FDD" w:rsidP="00537FD2">
      <w:pPr>
        <w:rPr>
          <w:rFonts w:eastAsia="Times New Roman"/>
          <w:b/>
          <w:i/>
          <w:color w:val="222222"/>
          <w:shd w:val="clear" w:color="auto" w:fill="FFFFFF"/>
        </w:rPr>
      </w:pPr>
      <w:r w:rsidRPr="00471AD2">
        <w:rPr>
          <w:rFonts w:eastAsia="Times New Roman"/>
          <w:b/>
          <w:i/>
          <w:color w:val="222222"/>
          <w:shd w:val="clear" w:color="auto" w:fill="FFFFFF"/>
        </w:rPr>
        <w:t>Methodology Module:</w:t>
      </w:r>
      <w:r w:rsidR="00E17725" w:rsidRPr="00471AD2">
        <w:rPr>
          <w:rFonts w:eastAsia="Times New Roman"/>
          <w:b/>
          <w:i/>
          <w:color w:val="222222"/>
          <w:shd w:val="clear" w:color="auto" w:fill="FFFFFF"/>
        </w:rPr>
        <w:t xml:space="preserve"> </w:t>
      </w:r>
      <w:proofErr w:type="spellStart"/>
      <w:r w:rsidR="00E17725" w:rsidRPr="00471AD2">
        <w:rPr>
          <w:rFonts w:eastAsia="Times New Roman"/>
          <w:color w:val="222222"/>
          <w:shd w:val="clear" w:color="auto" w:fill="FFFFFF"/>
        </w:rPr>
        <w:t>Przeworski</w:t>
      </w:r>
      <w:proofErr w:type="spellEnd"/>
      <w:r w:rsidR="00E17725" w:rsidRPr="00471AD2">
        <w:rPr>
          <w:rFonts w:eastAsia="Times New Roman"/>
          <w:color w:val="222222"/>
          <w:shd w:val="clear" w:color="auto" w:fill="FFFFFF"/>
        </w:rPr>
        <w:t xml:space="preserve"> </w:t>
      </w:r>
      <w:r w:rsidR="006E5B6F" w:rsidRPr="00471AD2">
        <w:rPr>
          <w:rFonts w:eastAsia="Times New Roman"/>
          <w:color w:val="222222"/>
          <w:shd w:val="clear" w:color="auto" w:fill="FFFFFF"/>
        </w:rPr>
        <w:t>et al. dataset</w:t>
      </w:r>
    </w:p>
    <w:p w14:paraId="725B90D1" w14:textId="77777777" w:rsidR="00C55FDD" w:rsidRPr="00471AD2" w:rsidRDefault="00C55FDD" w:rsidP="00537FD2">
      <w:pPr>
        <w:rPr>
          <w:rFonts w:eastAsia="Times New Roman"/>
          <w:color w:val="222222"/>
          <w:shd w:val="clear" w:color="auto" w:fill="FFFFFF"/>
        </w:rPr>
      </w:pPr>
    </w:p>
    <w:p w14:paraId="51A620C8" w14:textId="0FC56E64" w:rsidR="00473733" w:rsidRPr="00471AD2" w:rsidRDefault="00346674" w:rsidP="00537FD2">
      <w:pPr>
        <w:rPr>
          <w:b/>
        </w:rPr>
      </w:pPr>
      <w:r>
        <w:rPr>
          <w:b/>
        </w:rPr>
        <w:t>Week 4</w:t>
      </w:r>
      <w:r w:rsidR="006E5B6F" w:rsidRPr="00471AD2">
        <w:rPr>
          <w:b/>
        </w:rPr>
        <w:t xml:space="preserve">: </w:t>
      </w:r>
      <w:r w:rsidR="00DC10F4" w:rsidRPr="00471AD2">
        <w:rPr>
          <w:b/>
        </w:rPr>
        <w:t xml:space="preserve">Democracy </w:t>
      </w:r>
      <w:r w:rsidR="00E25D27" w:rsidRPr="00471AD2">
        <w:rPr>
          <w:b/>
        </w:rPr>
        <w:t>Beyond Elect</w:t>
      </w:r>
      <w:r w:rsidR="005F3307" w:rsidRPr="00471AD2">
        <w:rPr>
          <w:b/>
        </w:rPr>
        <w:t>ions: Horizontal Accountability and</w:t>
      </w:r>
      <w:r w:rsidR="00E25D27" w:rsidRPr="00471AD2">
        <w:rPr>
          <w:b/>
        </w:rPr>
        <w:t xml:space="preserve"> </w:t>
      </w:r>
      <w:r w:rsidR="00DC10F4" w:rsidRPr="00471AD2">
        <w:rPr>
          <w:b/>
        </w:rPr>
        <w:t>Rule of Law</w:t>
      </w:r>
    </w:p>
    <w:p w14:paraId="6438B63E" w14:textId="77777777" w:rsidR="005F3307" w:rsidRPr="00471AD2" w:rsidRDefault="005F3307" w:rsidP="00537FD2">
      <w:pPr>
        <w:rPr>
          <w:rFonts w:eastAsia="Times New Roman"/>
          <w:color w:val="222222"/>
          <w:shd w:val="clear" w:color="auto" w:fill="FFFFFF"/>
        </w:rPr>
      </w:pPr>
    </w:p>
    <w:p w14:paraId="3570225E" w14:textId="16EB4400" w:rsidR="0098306C" w:rsidRPr="00471AD2" w:rsidRDefault="0098306C" w:rsidP="0098306C">
      <w:pPr>
        <w:rPr>
          <w:rFonts w:eastAsia="Times New Roman"/>
          <w:color w:val="222222"/>
          <w:shd w:val="clear" w:color="auto" w:fill="FFFFFF"/>
        </w:rPr>
      </w:pPr>
      <w:r w:rsidRPr="00471AD2">
        <w:rPr>
          <w:rFonts w:eastAsia="Times New Roman"/>
          <w:color w:val="222222"/>
          <w:shd w:val="clear" w:color="auto" w:fill="FFFFFF"/>
        </w:rPr>
        <w:t>O'Donnell, G. A. (1998). Horizontal Accountability in New Democracies.</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Journal of democracy</w:t>
      </w:r>
      <w:r w:rsidRPr="00471AD2">
        <w:rPr>
          <w:rFonts w:eastAsia="Times New Roman"/>
          <w:color w:val="222222"/>
          <w:shd w:val="clear" w:color="auto" w:fill="FFFFFF"/>
        </w:rPr>
        <w: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9</w:t>
      </w:r>
      <w:r w:rsidRPr="00471AD2">
        <w:rPr>
          <w:rFonts w:eastAsia="Times New Roman"/>
          <w:color w:val="222222"/>
          <w:shd w:val="clear" w:color="auto" w:fill="FFFFFF"/>
        </w:rPr>
        <w:t>(3), 112-126.</w:t>
      </w:r>
    </w:p>
    <w:p w14:paraId="741C4E6D" w14:textId="77777777" w:rsidR="008C59BD" w:rsidRPr="00471AD2" w:rsidRDefault="008C59BD" w:rsidP="0098306C">
      <w:pPr>
        <w:rPr>
          <w:rFonts w:eastAsia="Times New Roman"/>
          <w:color w:val="222222"/>
          <w:shd w:val="clear" w:color="auto" w:fill="FFFFFF"/>
        </w:rPr>
      </w:pPr>
    </w:p>
    <w:p w14:paraId="6E172574" w14:textId="77777777" w:rsidR="00B66DFE" w:rsidRPr="00471AD2" w:rsidRDefault="00B66DFE" w:rsidP="00B66DFE">
      <w:pPr>
        <w:rPr>
          <w:rFonts w:eastAsia="Times New Roman"/>
          <w:color w:val="222222"/>
          <w:shd w:val="clear" w:color="auto" w:fill="FFFFFF"/>
        </w:rPr>
      </w:pPr>
      <w:proofErr w:type="spellStart"/>
      <w:r w:rsidRPr="00471AD2">
        <w:rPr>
          <w:rFonts w:eastAsia="Times New Roman"/>
          <w:color w:val="222222"/>
          <w:shd w:val="clear" w:color="auto" w:fill="FFFFFF"/>
        </w:rPr>
        <w:t>Levitsky</w:t>
      </w:r>
      <w:proofErr w:type="spellEnd"/>
      <w:r w:rsidRPr="00471AD2">
        <w:rPr>
          <w:rFonts w:eastAsia="Times New Roman"/>
          <w:color w:val="222222"/>
          <w:shd w:val="clear" w:color="auto" w:fill="FFFFFF"/>
        </w:rPr>
        <w:t>, S., &amp; Way, L. A. (2002). Elections without democracy: The rise of competitive authoritarianism. </w:t>
      </w:r>
      <w:r w:rsidRPr="00471AD2">
        <w:rPr>
          <w:rFonts w:eastAsia="Times New Roman"/>
          <w:i/>
          <w:iCs/>
          <w:color w:val="222222"/>
          <w:shd w:val="clear" w:color="auto" w:fill="FFFFFF"/>
        </w:rPr>
        <w:t>Journal of democracy</w:t>
      </w:r>
      <w:r w:rsidRPr="00471AD2">
        <w:rPr>
          <w:rFonts w:eastAsia="Times New Roman"/>
          <w:color w:val="222222"/>
          <w:shd w:val="clear" w:color="auto" w:fill="FFFFFF"/>
        </w:rPr>
        <w:t>, </w:t>
      </w:r>
      <w:r w:rsidRPr="00471AD2">
        <w:rPr>
          <w:rFonts w:eastAsia="Times New Roman"/>
          <w:i/>
          <w:iCs/>
          <w:color w:val="222222"/>
          <w:shd w:val="clear" w:color="auto" w:fill="FFFFFF"/>
        </w:rPr>
        <w:t>13</w:t>
      </w:r>
      <w:r w:rsidRPr="00471AD2">
        <w:rPr>
          <w:rFonts w:eastAsia="Times New Roman"/>
          <w:color w:val="222222"/>
          <w:shd w:val="clear" w:color="auto" w:fill="FFFFFF"/>
        </w:rPr>
        <w:t>(2), 51-65.</w:t>
      </w:r>
    </w:p>
    <w:p w14:paraId="42F143C6" w14:textId="77777777" w:rsidR="005F3307" w:rsidRPr="00471AD2" w:rsidRDefault="005F3307" w:rsidP="00B66DFE">
      <w:pPr>
        <w:rPr>
          <w:rFonts w:eastAsia="Times New Roman"/>
        </w:rPr>
      </w:pPr>
    </w:p>
    <w:p w14:paraId="3E885142" w14:textId="77777777" w:rsidR="00EE2183" w:rsidRPr="00471AD2" w:rsidRDefault="00EE2183" w:rsidP="00EE2183">
      <w:pPr>
        <w:rPr>
          <w:rFonts w:eastAsia="Times New Roman"/>
          <w:color w:val="222222"/>
          <w:shd w:val="clear" w:color="auto" w:fill="FFFFFF"/>
        </w:rPr>
      </w:pPr>
      <w:r w:rsidRPr="00471AD2">
        <w:rPr>
          <w:rFonts w:eastAsia="Times New Roman"/>
          <w:color w:val="222222"/>
          <w:shd w:val="clear" w:color="auto" w:fill="FFFFFF"/>
        </w:rPr>
        <w:t xml:space="preserve">Lindberg, S. I., </w:t>
      </w:r>
      <w:proofErr w:type="spellStart"/>
      <w:r w:rsidRPr="00471AD2">
        <w:rPr>
          <w:rFonts w:eastAsia="Times New Roman"/>
          <w:color w:val="222222"/>
          <w:shd w:val="clear" w:color="auto" w:fill="FFFFFF"/>
        </w:rPr>
        <w:t>Coppedge</w:t>
      </w:r>
      <w:proofErr w:type="spellEnd"/>
      <w:r w:rsidRPr="00471AD2">
        <w:rPr>
          <w:rFonts w:eastAsia="Times New Roman"/>
          <w:color w:val="222222"/>
          <w:shd w:val="clear" w:color="auto" w:fill="FFFFFF"/>
        </w:rPr>
        <w:t xml:space="preserve">, M., </w:t>
      </w:r>
      <w:proofErr w:type="spellStart"/>
      <w:r w:rsidRPr="00471AD2">
        <w:rPr>
          <w:rFonts w:eastAsia="Times New Roman"/>
          <w:color w:val="222222"/>
          <w:shd w:val="clear" w:color="auto" w:fill="FFFFFF"/>
        </w:rPr>
        <w:t>Gerring</w:t>
      </w:r>
      <w:proofErr w:type="spellEnd"/>
      <w:r w:rsidRPr="00471AD2">
        <w:rPr>
          <w:rFonts w:eastAsia="Times New Roman"/>
          <w:color w:val="222222"/>
          <w:shd w:val="clear" w:color="auto" w:fill="FFFFFF"/>
        </w:rPr>
        <w:t xml:space="preserve">, J., &amp; </w:t>
      </w:r>
      <w:proofErr w:type="spellStart"/>
      <w:r w:rsidRPr="00471AD2">
        <w:rPr>
          <w:rFonts w:eastAsia="Times New Roman"/>
          <w:color w:val="222222"/>
          <w:shd w:val="clear" w:color="auto" w:fill="FFFFFF"/>
        </w:rPr>
        <w:t>Teorell</w:t>
      </w:r>
      <w:proofErr w:type="spellEnd"/>
      <w:r w:rsidRPr="00471AD2">
        <w:rPr>
          <w:rFonts w:eastAsia="Times New Roman"/>
          <w:color w:val="222222"/>
          <w:shd w:val="clear" w:color="auto" w:fill="FFFFFF"/>
        </w:rPr>
        <w:t>, J. (2014). V-Dem: A New Way to Measure Democracy. </w:t>
      </w:r>
      <w:r w:rsidRPr="00471AD2">
        <w:rPr>
          <w:rFonts w:eastAsia="Times New Roman"/>
          <w:i/>
          <w:iCs/>
          <w:color w:val="222222"/>
          <w:shd w:val="clear" w:color="auto" w:fill="FFFFFF"/>
        </w:rPr>
        <w:t>Journal of Democracy</w:t>
      </w:r>
      <w:r w:rsidRPr="00471AD2">
        <w:rPr>
          <w:rFonts w:eastAsia="Times New Roman"/>
          <w:color w:val="222222"/>
          <w:shd w:val="clear" w:color="auto" w:fill="FFFFFF"/>
        </w:rPr>
        <w:t>, </w:t>
      </w:r>
      <w:r w:rsidRPr="00471AD2">
        <w:rPr>
          <w:rFonts w:eastAsia="Times New Roman"/>
          <w:i/>
          <w:iCs/>
          <w:color w:val="222222"/>
          <w:shd w:val="clear" w:color="auto" w:fill="FFFFFF"/>
        </w:rPr>
        <w:t>25</w:t>
      </w:r>
      <w:r w:rsidRPr="00471AD2">
        <w:rPr>
          <w:rFonts w:eastAsia="Times New Roman"/>
          <w:color w:val="222222"/>
          <w:shd w:val="clear" w:color="auto" w:fill="FFFFFF"/>
        </w:rPr>
        <w:t>(3), 159-169.</w:t>
      </w:r>
    </w:p>
    <w:p w14:paraId="750EE854" w14:textId="77777777" w:rsidR="000C0347" w:rsidRPr="00471AD2" w:rsidRDefault="000C0347" w:rsidP="0098306C">
      <w:pPr>
        <w:rPr>
          <w:rFonts w:eastAsia="Times New Roman"/>
          <w:color w:val="222222"/>
          <w:shd w:val="clear" w:color="auto" w:fill="FFFFFF"/>
        </w:rPr>
      </w:pPr>
    </w:p>
    <w:p w14:paraId="78D9D53A" w14:textId="5B75752E" w:rsidR="006E5B6F" w:rsidRPr="00471AD2" w:rsidRDefault="006E5B6F" w:rsidP="0098306C">
      <w:pPr>
        <w:rPr>
          <w:rFonts w:eastAsia="Times New Roman"/>
          <w:color w:val="222222"/>
          <w:shd w:val="clear" w:color="auto" w:fill="FFFFFF"/>
        </w:rPr>
      </w:pPr>
      <w:r w:rsidRPr="00471AD2">
        <w:rPr>
          <w:rFonts w:eastAsia="Times New Roman"/>
          <w:b/>
          <w:i/>
          <w:color w:val="222222"/>
          <w:shd w:val="clear" w:color="auto" w:fill="FFFFFF"/>
        </w:rPr>
        <w:t>Methodology Module:</w:t>
      </w:r>
      <w:r w:rsidRPr="00471AD2">
        <w:rPr>
          <w:rFonts w:eastAsia="Times New Roman"/>
          <w:color w:val="222222"/>
          <w:shd w:val="clear" w:color="auto" w:fill="FFFFFF"/>
        </w:rPr>
        <w:t xml:space="preserve"> VDEM dataset </w:t>
      </w:r>
    </w:p>
    <w:p w14:paraId="3447906C" w14:textId="77777777" w:rsidR="000B7463" w:rsidRPr="00471AD2" w:rsidRDefault="000B7463" w:rsidP="00537FD2">
      <w:pPr>
        <w:rPr>
          <w:rFonts w:eastAsia="Times New Roman"/>
          <w:color w:val="222222"/>
          <w:shd w:val="clear" w:color="auto" w:fill="FFFFFF"/>
        </w:rPr>
      </w:pPr>
    </w:p>
    <w:p w14:paraId="7F31379A" w14:textId="77777777" w:rsidR="008146A8" w:rsidRPr="00471AD2" w:rsidRDefault="008146A8"/>
    <w:p w14:paraId="1E2F1AD7" w14:textId="1CD2BA07" w:rsidR="008146A8" w:rsidRPr="00471AD2" w:rsidRDefault="008C0F15" w:rsidP="008146A8">
      <w:pPr>
        <w:jc w:val="center"/>
        <w:rPr>
          <w:b/>
          <w:u w:val="single"/>
        </w:rPr>
      </w:pPr>
      <w:r w:rsidRPr="00471AD2">
        <w:rPr>
          <w:b/>
          <w:u w:val="single"/>
        </w:rPr>
        <w:t xml:space="preserve">Part 2: </w:t>
      </w:r>
      <w:r w:rsidR="00C01554" w:rsidRPr="00471AD2">
        <w:rPr>
          <w:b/>
          <w:u w:val="single"/>
        </w:rPr>
        <w:t xml:space="preserve">Explaining </w:t>
      </w:r>
      <w:r w:rsidR="000D72BA" w:rsidRPr="00471AD2">
        <w:rPr>
          <w:b/>
          <w:u w:val="single"/>
        </w:rPr>
        <w:t>Democratization</w:t>
      </w:r>
    </w:p>
    <w:p w14:paraId="1EF69D05" w14:textId="77777777" w:rsidR="008E36B1" w:rsidRPr="00471AD2" w:rsidRDefault="008E36B1"/>
    <w:p w14:paraId="75F2946B" w14:textId="466501E5" w:rsidR="008E36B1" w:rsidRPr="00471AD2" w:rsidRDefault="00346674">
      <w:pPr>
        <w:rPr>
          <w:b/>
        </w:rPr>
      </w:pPr>
      <w:r>
        <w:rPr>
          <w:b/>
        </w:rPr>
        <w:t>Week 5</w:t>
      </w:r>
      <w:r w:rsidR="00411F67" w:rsidRPr="00471AD2">
        <w:rPr>
          <w:b/>
        </w:rPr>
        <w:t xml:space="preserve">: </w:t>
      </w:r>
      <w:r w:rsidR="006717C1" w:rsidRPr="00471AD2">
        <w:rPr>
          <w:b/>
        </w:rPr>
        <w:t xml:space="preserve">Economic </w:t>
      </w:r>
      <w:r w:rsidR="00811F12" w:rsidRPr="00471AD2">
        <w:rPr>
          <w:b/>
        </w:rPr>
        <w:t>Development</w:t>
      </w:r>
      <w:r w:rsidR="007D4440" w:rsidRPr="00471AD2">
        <w:rPr>
          <w:b/>
        </w:rPr>
        <w:t>, Cultural Change,</w:t>
      </w:r>
      <w:r w:rsidR="00811F12" w:rsidRPr="00471AD2">
        <w:rPr>
          <w:b/>
        </w:rPr>
        <w:t xml:space="preserve"> and Democratization</w:t>
      </w:r>
    </w:p>
    <w:p w14:paraId="1E5796EE" w14:textId="77777777" w:rsidR="009268AA" w:rsidRPr="00471AD2" w:rsidRDefault="009268AA" w:rsidP="0047584A">
      <w:pPr>
        <w:rPr>
          <w:rFonts w:eastAsia="Times New Roman"/>
          <w:color w:val="222222"/>
          <w:shd w:val="clear" w:color="auto" w:fill="FFFFFF"/>
        </w:rPr>
      </w:pPr>
    </w:p>
    <w:p w14:paraId="176D517B" w14:textId="77777777" w:rsidR="00411F67" w:rsidRPr="00471AD2" w:rsidRDefault="00411F67" w:rsidP="00411F67">
      <w:pPr>
        <w:pStyle w:val="p1"/>
        <w:rPr>
          <w:rFonts w:ascii="Times New Roman" w:hAnsi="Times New Roman"/>
          <w:sz w:val="24"/>
          <w:szCs w:val="24"/>
        </w:rPr>
      </w:pPr>
      <w:proofErr w:type="spellStart"/>
      <w:r w:rsidRPr="00471AD2">
        <w:rPr>
          <w:rFonts w:ascii="Times New Roman" w:hAnsi="Times New Roman"/>
          <w:sz w:val="24"/>
          <w:szCs w:val="24"/>
        </w:rPr>
        <w:t>Lipset</w:t>
      </w:r>
      <w:proofErr w:type="spellEnd"/>
      <w:r w:rsidRPr="00471AD2">
        <w:rPr>
          <w:rFonts w:ascii="Times New Roman" w:hAnsi="Times New Roman"/>
          <w:sz w:val="24"/>
          <w:szCs w:val="24"/>
        </w:rPr>
        <w:t>, S. M. (1959). Some social requisites of democracy: Economic development and political</w:t>
      </w:r>
    </w:p>
    <w:p w14:paraId="57DBA26A" w14:textId="77777777" w:rsidR="00411F67" w:rsidRPr="00471AD2" w:rsidRDefault="00411F67" w:rsidP="00411F67">
      <w:pPr>
        <w:pStyle w:val="p1"/>
        <w:rPr>
          <w:rFonts w:ascii="Times New Roman" w:hAnsi="Times New Roman"/>
          <w:sz w:val="24"/>
          <w:szCs w:val="24"/>
        </w:rPr>
      </w:pPr>
      <w:r w:rsidRPr="00471AD2">
        <w:rPr>
          <w:rFonts w:ascii="Times New Roman" w:hAnsi="Times New Roman"/>
          <w:sz w:val="24"/>
          <w:szCs w:val="24"/>
        </w:rPr>
        <w:t xml:space="preserve">legitimacy. </w:t>
      </w:r>
      <w:r w:rsidRPr="00471AD2">
        <w:rPr>
          <w:rFonts w:ascii="Times New Roman" w:hAnsi="Times New Roman"/>
          <w:i/>
          <w:sz w:val="24"/>
          <w:szCs w:val="24"/>
        </w:rPr>
        <w:t>American political science review</w:t>
      </w:r>
      <w:r w:rsidRPr="00471AD2">
        <w:rPr>
          <w:rFonts w:ascii="Times New Roman" w:hAnsi="Times New Roman"/>
          <w:sz w:val="24"/>
          <w:szCs w:val="24"/>
        </w:rPr>
        <w:t>, 53(01), 69-105.</w:t>
      </w:r>
    </w:p>
    <w:p w14:paraId="1FF2A855" w14:textId="77777777" w:rsidR="00411F67" w:rsidRPr="00471AD2" w:rsidRDefault="00411F67" w:rsidP="00411F67">
      <w:pPr>
        <w:pStyle w:val="p1"/>
        <w:rPr>
          <w:rFonts w:ascii="Times New Roman" w:hAnsi="Times New Roman"/>
          <w:sz w:val="24"/>
          <w:szCs w:val="24"/>
        </w:rPr>
      </w:pPr>
    </w:p>
    <w:p w14:paraId="33E34B3F" w14:textId="37BB9318" w:rsidR="00023252" w:rsidRPr="00471AD2" w:rsidRDefault="00023252" w:rsidP="00023252">
      <w:pPr>
        <w:rPr>
          <w:rFonts w:eastAsia="Times New Roman"/>
          <w:color w:val="222222"/>
          <w:shd w:val="clear" w:color="auto" w:fill="FFFFFF"/>
        </w:rPr>
      </w:pPr>
      <w:proofErr w:type="spellStart"/>
      <w:r w:rsidRPr="00471AD2">
        <w:rPr>
          <w:rFonts w:eastAsia="Times New Roman"/>
          <w:color w:val="222222"/>
          <w:shd w:val="clear" w:color="auto" w:fill="FFFFFF"/>
        </w:rPr>
        <w:t>Inglehart</w:t>
      </w:r>
      <w:proofErr w:type="spellEnd"/>
      <w:r w:rsidRPr="00471AD2">
        <w:rPr>
          <w:rFonts w:eastAsia="Times New Roman"/>
          <w:color w:val="222222"/>
          <w:shd w:val="clear" w:color="auto" w:fill="FFFFFF"/>
        </w:rPr>
        <w:t>, R.,</w:t>
      </w:r>
      <w:r w:rsidR="00F12E64" w:rsidRPr="00471AD2">
        <w:rPr>
          <w:rFonts w:eastAsia="Times New Roman"/>
          <w:color w:val="222222"/>
          <w:shd w:val="clear" w:color="auto" w:fill="FFFFFF"/>
        </w:rPr>
        <w:t xml:space="preserve"> &amp; </w:t>
      </w:r>
      <w:proofErr w:type="spellStart"/>
      <w:r w:rsidR="00F12E64" w:rsidRPr="00471AD2">
        <w:rPr>
          <w:rFonts w:eastAsia="Times New Roman"/>
          <w:color w:val="222222"/>
          <w:shd w:val="clear" w:color="auto" w:fill="FFFFFF"/>
        </w:rPr>
        <w:t>Welzel</w:t>
      </w:r>
      <w:proofErr w:type="spellEnd"/>
      <w:r w:rsidR="00F12E64" w:rsidRPr="00471AD2">
        <w:rPr>
          <w:rFonts w:eastAsia="Times New Roman"/>
          <w:color w:val="222222"/>
          <w:shd w:val="clear" w:color="auto" w:fill="FFFFFF"/>
        </w:rPr>
        <w:t>, C. (2010). Changing mass p</w:t>
      </w:r>
      <w:r w:rsidRPr="00471AD2">
        <w:rPr>
          <w:rFonts w:eastAsia="Times New Roman"/>
          <w:color w:val="222222"/>
          <w:shd w:val="clear" w:color="auto" w:fill="FFFFFF"/>
        </w:rPr>
        <w:t>riorities: The link between modernization and democracy. </w:t>
      </w:r>
      <w:r w:rsidRPr="00471AD2">
        <w:rPr>
          <w:rFonts w:eastAsia="Times New Roman"/>
          <w:i/>
          <w:iCs/>
          <w:color w:val="222222"/>
          <w:shd w:val="clear" w:color="auto" w:fill="FFFFFF"/>
        </w:rPr>
        <w:t>Perspectives on Politics</w:t>
      </w:r>
      <w:r w:rsidRPr="00471AD2">
        <w:rPr>
          <w:rFonts w:eastAsia="Times New Roman"/>
          <w:color w:val="222222"/>
          <w:shd w:val="clear" w:color="auto" w:fill="FFFFFF"/>
        </w:rPr>
        <w:t>, </w:t>
      </w:r>
      <w:r w:rsidRPr="00471AD2">
        <w:rPr>
          <w:rFonts w:eastAsia="Times New Roman"/>
          <w:i/>
          <w:iCs/>
          <w:color w:val="222222"/>
          <w:shd w:val="clear" w:color="auto" w:fill="FFFFFF"/>
        </w:rPr>
        <w:t>8</w:t>
      </w:r>
      <w:r w:rsidRPr="00471AD2">
        <w:rPr>
          <w:rFonts w:eastAsia="Times New Roman"/>
          <w:color w:val="222222"/>
          <w:shd w:val="clear" w:color="auto" w:fill="FFFFFF"/>
        </w:rPr>
        <w:t>(2), 551-567.</w:t>
      </w:r>
    </w:p>
    <w:p w14:paraId="45676247" w14:textId="77777777" w:rsidR="003F4496" w:rsidRPr="00471AD2" w:rsidRDefault="003F4496" w:rsidP="00023252">
      <w:pPr>
        <w:rPr>
          <w:rFonts w:eastAsia="Times New Roman"/>
        </w:rPr>
      </w:pPr>
    </w:p>
    <w:p w14:paraId="6AC1C824" w14:textId="77777777" w:rsidR="003F4496" w:rsidRPr="00471AD2" w:rsidRDefault="003F4496" w:rsidP="003F4496">
      <w:pPr>
        <w:rPr>
          <w:rFonts w:eastAsia="Times New Roman"/>
          <w:color w:val="222222"/>
          <w:shd w:val="clear" w:color="auto" w:fill="FFFFFF"/>
        </w:rPr>
      </w:pPr>
      <w:proofErr w:type="spellStart"/>
      <w:r w:rsidRPr="00471AD2">
        <w:rPr>
          <w:rFonts w:eastAsia="Times New Roman"/>
          <w:color w:val="222222"/>
          <w:shd w:val="clear" w:color="auto" w:fill="FFFFFF"/>
        </w:rPr>
        <w:t>Przeworski</w:t>
      </w:r>
      <w:proofErr w:type="spellEnd"/>
      <w:r w:rsidRPr="00471AD2">
        <w:rPr>
          <w:rFonts w:eastAsia="Times New Roman"/>
          <w:color w:val="222222"/>
          <w:shd w:val="clear" w:color="auto" w:fill="FFFFFF"/>
        </w:rPr>
        <w:t xml:space="preserve">, A., &amp; </w:t>
      </w:r>
      <w:proofErr w:type="spellStart"/>
      <w:r w:rsidRPr="00471AD2">
        <w:rPr>
          <w:rFonts w:eastAsia="Times New Roman"/>
          <w:color w:val="222222"/>
          <w:shd w:val="clear" w:color="auto" w:fill="FFFFFF"/>
        </w:rPr>
        <w:t>Limongi</w:t>
      </w:r>
      <w:proofErr w:type="spellEnd"/>
      <w:r w:rsidRPr="00471AD2">
        <w:rPr>
          <w:rFonts w:eastAsia="Times New Roman"/>
          <w:color w:val="222222"/>
          <w:shd w:val="clear" w:color="auto" w:fill="FFFFFF"/>
        </w:rPr>
        <w:t>, F. (1997). Modernization: Theories and facts.</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World politics</w:t>
      </w:r>
      <w:r w:rsidRPr="00471AD2">
        <w:rPr>
          <w:rFonts w:eastAsia="Times New Roman"/>
          <w:color w:val="222222"/>
          <w:shd w:val="clear" w:color="auto" w:fill="FFFFFF"/>
        </w:rPr>
        <w: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49</w:t>
      </w:r>
      <w:r w:rsidRPr="00471AD2">
        <w:rPr>
          <w:rFonts w:eastAsia="Times New Roman"/>
          <w:color w:val="222222"/>
          <w:shd w:val="clear" w:color="auto" w:fill="FFFFFF"/>
        </w:rPr>
        <w:t>(02), 155-183.</w:t>
      </w:r>
    </w:p>
    <w:p w14:paraId="5EA39312" w14:textId="38D72680" w:rsidR="002A13C0" w:rsidRPr="00471AD2" w:rsidRDefault="002A13C0" w:rsidP="002A13C0">
      <w:pPr>
        <w:rPr>
          <w:rFonts w:eastAsia="Times New Roman"/>
        </w:rPr>
      </w:pPr>
    </w:p>
    <w:p w14:paraId="2700AC34" w14:textId="77777777" w:rsidR="00811F12" w:rsidRPr="00471AD2" w:rsidRDefault="00811F12"/>
    <w:p w14:paraId="7679E475" w14:textId="13667805" w:rsidR="00A0045C" w:rsidRPr="00471AD2" w:rsidRDefault="00346674">
      <w:pPr>
        <w:rPr>
          <w:b/>
        </w:rPr>
      </w:pPr>
      <w:r>
        <w:rPr>
          <w:b/>
        </w:rPr>
        <w:t>Week 6</w:t>
      </w:r>
      <w:r w:rsidR="00411F67" w:rsidRPr="00471AD2">
        <w:rPr>
          <w:b/>
        </w:rPr>
        <w:t xml:space="preserve">: </w:t>
      </w:r>
      <w:r w:rsidR="00B64BB8" w:rsidRPr="00471AD2">
        <w:rPr>
          <w:b/>
        </w:rPr>
        <w:t xml:space="preserve">Social </w:t>
      </w:r>
      <w:r w:rsidR="00023252" w:rsidRPr="00471AD2">
        <w:rPr>
          <w:b/>
        </w:rPr>
        <w:t>Class</w:t>
      </w:r>
      <w:r w:rsidR="00933866" w:rsidRPr="00471AD2">
        <w:rPr>
          <w:b/>
        </w:rPr>
        <w:t>, Inequality</w:t>
      </w:r>
      <w:r w:rsidR="00023252" w:rsidRPr="00471AD2">
        <w:rPr>
          <w:b/>
        </w:rPr>
        <w:t xml:space="preserve"> and Democratization</w:t>
      </w:r>
      <w:r w:rsidR="00160BF3" w:rsidRPr="00471AD2">
        <w:rPr>
          <w:b/>
        </w:rPr>
        <w:t xml:space="preserve"> </w:t>
      </w:r>
    </w:p>
    <w:p w14:paraId="3224FFA1" w14:textId="77777777" w:rsidR="00954F80" w:rsidRPr="00471AD2" w:rsidRDefault="00954F80" w:rsidP="00954F80">
      <w:pPr>
        <w:rPr>
          <w:rFonts w:eastAsia="Times New Roman"/>
          <w:color w:val="222222"/>
          <w:shd w:val="clear" w:color="auto" w:fill="FFFFFF"/>
        </w:rPr>
      </w:pPr>
    </w:p>
    <w:p w14:paraId="13D6CA8B" w14:textId="77777777" w:rsidR="00954F80" w:rsidRPr="00471AD2" w:rsidRDefault="00954F80" w:rsidP="00954F80">
      <w:pPr>
        <w:rPr>
          <w:rFonts w:eastAsia="Times New Roman"/>
          <w:color w:val="222222"/>
          <w:shd w:val="clear" w:color="auto" w:fill="FFFFFF"/>
        </w:rPr>
      </w:pPr>
      <w:r w:rsidRPr="00471AD2">
        <w:rPr>
          <w:rFonts w:eastAsia="Times New Roman"/>
          <w:color w:val="222222"/>
          <w:shd w:val="clear" w:color="auto" w:fill="FFFFFF"/>
        </w:rPr>
        <w:t xml:space="preserve">Huber, E., </w:t>
      </w:r>
      <w:proofErr w:type="spellStart"/>
      <w:r w:rsidRPr="00471AD2">
        <w:rPr>
          <w:rFonts w:eastAsia="Times New Roman"/>
          <w:color w:val="222222"/>
          <w:shd w:val="clear" w:color="auto" w:fill="FFFFFF"/>
        </w:rPr>
        <w:t>Rueschemeyer</w:t>
      </w:r>
      <w:proofErr w:type="spellEnd"/>
      <w:r w:rsidRPr="00471AD2">
        <w:rPr>
          <w:rFonts w:eastAsia="Times New Roman"/>
          <w:color w:val="222222"/>
          <w:shd w:val="clear" w:color="auto" w:fill="FFFFFF"/>
        </w:rPr>
        <w:t>, D., &amp; Stephens, J. D. (1993). The impact of economic development on democracy. </w:t>
      </w:r>
      <w:r w:rsidRPr="00471AD2">
        <w:rPr>
          <w:rFonts w:eastAsia="Times New Roman"/>
          <w:i/>
          <w:iCs/>
          <w:color w:val="222222"/>
          <w:shd w:val="clear" w:color="auto" w:fill="FFFFFF"/>
        </w:rPr>
        <w:t>Journal of economic perspectives</w:t>
      </w:r>
      <w:r w:rsidRPr="00471AD2">
        <w:rPr>
          <w:rFonts w:eastAsia="Times New Roman"/>
          <w:color w:val="222222"/>
          <w:shd w:val="clear" w:color="auto" w:fill="FFFFFF"/>
        </w:rPr>
        <w:t>, </w:t>
      </w:r>
      <w:r w:rsidRPr="00471AD2">
        <w:rPr>
          <w:rFonts w:eastAsia="Times New Roman"/>
          <w:i/>
          <w:iCs/>
          <w:color w:val="222222"/>
          <w:shd w:val="clear" w:color="auto" w:fill="FFFFFF"/>
        </w:rPr>
        <w:t>7</w:t>
      </w:r>
      <w:r w:rsidRPr="00471AD2">
        <w:rPr>
          <w:rFonts w:eastAsia="Times New Roman"/>
          <w:color w:val="222222"/>
          <w:shd w:val="clear" w:color="auto" w:fill="FFFFFF"/>
        </w:rPr>
        <w:t>(3), 71-86.</w:t>
      </w:r>
    </w:p>
    <w:p w14:paraId="2C4BB3AE" w14:textId="77777777" w:rsidR="00954F80" w:rsidRPr="00471AD2" w:rsidRDefault="00954F80" w:rsidP="00160BF3">
      <w:pPr>
        <w:rPr>
          <w:rFonts w:eastAsia="Times New Roman"/>
          <w:color w:val="222222"/>
          <w:shd w:val="clear" w:color="auto" w:fill="FFFFFF"/>
        </w:rPr>
      </w:pPr>
    </w:p>
    <w:p w14:paraId="42061165" w14:textId="745F69A8" w:rsidR="00DB756A" w:rsidRPr="00471AD2" w:rsidRDefault="00DB756A" w:rsidP="00DB756A">
      <w:pPr>
        <w:rPr>
          <w:rFonts w:eastAsia="Times New Roman"/>
          <w:color w:val="222222"/>
          <w:shd w:val="clear" w:color="auto" w:fill="FFFFFF"/>
        </w:rPr>
      </w:pPr>
      <w:proofErr w:type="spellStart"/>
      <w:r w:rsidRPr="00471AD2">
        <w:rPr>
          <w:rFonts w:eastAsia="Times New Roman"/>
          <w:color w:val="222222"/>
          <w:shd w:val="clear" w:color="auto" w:fill="FFFFFF"/>
        </w:rPr>
        <w:t>Ziblatt</w:t>
      </w:r>
      <w:proofErr w:type="spellEnd"/>
      <w:r w:rsidRPr="00471AD2">
        <w:rPr>
          <w:rFonts w:eastAsia="Times New Roman"/>
          <w:color w:val="222222"/>
          <w:shd w:val="clear" w:color="auto" w:fill="FFFFFF"/>
        </w:rPr>
        <w:t>, D. (200</w:t>
      </w:r>
      <w:r w:rsidR="00313A9B" w:rsidRPr="00471AD2">
        <w:rPr>
          <w:rFonts w:eastAsia="Times New Roman"/>
          <w:color w:val="222222"/>
          <w:shd w:val="clear" w:color="auto" w:fill="FFFFFF"/>
        </w:rPr>
        <w:t>6). How did Europe democratize?</w:t>
      </w:r>
      <w:r w:rsidRPr="00471AD2">
        <w:rPr>
          <w:rFonts w:eastAsia="Times New Roman"/>
          <w:color w:val="222222"/>
          <w:shd w:val="clear" w:color="auto" w:fill="FFFFFF"/>
        </w:rPr>
        <w:t> </w:t>
      </w:r>
      <w:r w:rsidRPr="00471AD2">
        <w:rPr>
          <w:rFonts w:eastAsia="Times New Roman"/>
          <w:i/>
          <w:iCs/>
          <w:color w:val="222222"/>
          <w:shd w:val="clear" w:color="auto" w:fill="FFFFFF"/>
        </w:rPr>
        <w:t>World Politics</w:t>
      </w:r>
      <w:r w:rsidRPr="00471AD2">
        <w:rPr>
          <w:rFonts w:eastAsia="Times New Roman"/>
          <w:color w:val="222222"/>
          <w:shd w:val="clear" w:color="auto" w:fill="FFFFFF"/>
        </w:rPr>
        <w:t>, </w:t>
      </w:r>
      <w:r w:rsidRPr="00471AD2">
        <w:rPr>
          <w:rFonts w:eastAsia="Times New Roman"/>
          <w:i/>
          <w:iCs/>
          <w:color w:val="222222"/>
          <w:shd w:val="clear" w:color="auto" w:fill="FFFFFF"/>
        </w:rPr>
        <w:t>58</w:t>
      </w:r>
      <w:r w:rsidRPr="00471AD2">
        <w:rPr>
          <w:rFonts w:eastAsia="Times New Roman"/>
          <w:color w:val="222222"/>
          <w:shd w:val="clear" w:color="auto" w:fill="FFFFFF"/>
        </w:rPr>
        <w:t>(2), 311-338.</w:t>
      </w:r>
    </w:p>
    <w:p w14:paraId="0DAE5E77" w14:textId="77777777" w:rsidR="00470D85" w:rsidRPr="00471AD2" w:rsidRDefault="00470D85" w:rsidP="00DB756A">
      <w:pPr>
        <w:rPr>
          <w:rFonts w:eastAsia="Times New Roman"/>
          <w:color w:val="222222"/>
          <w:shd w:val="clear" w:color="auto" w:fill="FFFFFF"/>
        </w:rPr>
      </w:pPr>
    </w:p>
    <w:p w14:paraId="756ABE10" w14:textId="7A0125A5" w:rsidR="00470D85" w:rsidRPr="0010377E" w:rsidRDefault="00470D85" w:rsidP="00DB756A">
      <w:pPr>
        <w:rPr>
          <w:rFonts w:eastAsia="Times New Roman"/>
          <w:color w:val="222222"/>
          <w:u w:val="single"/>
          <w:shd w:val="clear" w:color="auto" w:fill="FFFFFF"/>
        </w:rPr>
      </w:pPr>
      <w:r w:rsidRPr="0010377E">
        <w:rPr>
          <w:rFonts w:eastAsia="Times New Roman"/>
          <w:color w:val="222222"/>
          <w:u w:val="single"/>
          <w:shd w:val="clear" w:color="auto" w:fill="FFFFFF"/>
        </w:rPr>
        <w:t>Recommended:</w:t>
      </w:r>
    </w:p>
    <w:p w14:paraId="1E731FFF" w14:textId="77777777" w:rsidR="003948E4" w:rsidRPr="00471AD2" w:rsidRDefault="003948E4" w:rsidP="003948E4">
      <w:pPr>
        <w:rPr>
          <w:rFonts w:eastAsia="Times New Roman"/>
        </w:rPr>
      </w:pPr>
      <w:proofErr w:type="spellStart"/>
      <w:r w:rsidRPr="00471AD2">
        <w:rPr>
          <w:rFonts w:eastAsia="Times New Roman"/>
          <w:color w:val="222222"/>
          <w:shd w:val="clear" w:color="auto" w:fill="FFFFFF"/>
        </w:rPr>
        <w:t>Luebbert</w:t>
      </w:r>
      <w:proofErr w:type="spellEnd"/>
      <w:r w:rsidRPr="00471AD2">
        <w:rPr>
          <w:rFonts w:eastAsia="Times New Roman"/>
          <w:color w:val="222222"/>
          <w:shd w:val="clear" w:color="auto" w:fill="FFFFFF"/>
        </w:rPr>
        <w:t>, G. M. (1986). Social foundations of political order in interwar Europe. </w:t>
      </w:r>
      <w:r w:rsidRPr="00471AD2">
        <w:rPr>
          <w:rFonts w:eastAsia="Times New Roman"/>
          <w:i/>
          <w:iCs/>
          <w:color w:val="222222"/>
          <w:shd w:val="clear" w:color="auto" w:fill="FFFFFF"/>
        </w:rPr>
        <w:t>World Pol.</w:t>
      </w:r>
      <w:r w:rsidRPr="00471AD2">
        <w:rPr>
          <w:rFonts w:eastAsia="Times New Roman"/>
          <w:color w:val="222222"/>
          <w:shd w:val="clear" w:color="auto" w:fill="FFFFFF"/>
        </w:rPr>
        <w:t>, </w:t>
      </w:r>
      <w:r w:rsidRPr="00471AD2">
        <w:rPr>
          <w:rFonts w:eastAsia="Times New Roman"/>
          <w:i/>
          <w:iCs/>
          <w:color w:val="222222"/>
          <w:shd w:val="clear" w:color="auto" w:fill="FFFFFF"/>
        </w:rPr>
        <w:t>39</w:t>
      </w:r>
      <w:r w:rsidRPr="00471AD2">
        <w:rPr>
          <w:rFonts w:eastAsia="Times New Roman"/>
          <w:color w:val="222222"/>
          <w:shd w:val="clear" w:color="auto" w:fill="FFFFFF"/>
        </w:rPr>
        <w:t>, 449.</w:t>
      </w:r>
    </w:p>
    <w:p w14:paraId="1B0A6CEB" w14:textId="77777777" w:rsidR="00470D85" w:rsidRPr="00471AD2" w:rsidRDefault="00470D85" w:rsidP="00DB756A">
      <w:pPr>
        <w:rPr>
          <w:rFonts w:eastAsia="Times New Roman"/>
          <w:color w:val="222222"/>
          <w:shd w:val="clear" w:color="auto" w:fill="FFFFFF"/>
        </w:rPr>
      </w:pPr>
    </w:p>
    <w:p w14:paraId="74BF0CCC" w14:textId="77777777" w:rsidR="00914B48" w:rsidRPr="00471AD2" w:rsidRDefault="00914B48"/>
    <w:p w14:paraId="7EE71B7D" w14:textId="5791F3FF" w:rsidR="00411F67" w:rsidRPr="00471AD2" w:rsidRDefault="00346674">
      <w:pPr>
        <w:rPr>
          <w:b/>
        </w:rPr>
      </w:pPr>
      <w:r>
        <w:rPr>
          <w:b/>
        </w:rPr>
        <w:t>Week 7</w:t>
      </w:r>
      <w:r w:rsidR="00411F67" w:rsidRPr="00471AD2">
        <w:rPr>
          <w:b/>
        </w:rPr>
        <w:t xml:space="preserve">: </w:t>
      </w:r>
      <w:r w:rsidR="0098194F" w:rsidRPr="00471AD2">
        <w:rPr>
          <w:b/>
        </w:rPr>
        <w:t>Actor-centered</w:t>
      </w:r>
      <w:r w:rsidR="00AA5E66" w:rsidRPr="00471AD2">
        <w:rPr>
          <w:b/>
        </w:rPr>
        <w:t xml:space="preserve"> Approaches to D</w:t>
      </w:r>
      <w:r w:rsidR="008C1437" w:rsidRPr="00471AD2">
        <w:rPr>
          <w:b/>
        </w:rPr>
        <w:t>emocratiza</w:t>
      </w:r>
      <w:r w:rsidR="00AA5E66" w:rsidRPr="00471AD2">
        <w:rPr>
          <w:b/>
        </w:rPr>
        <w:t xml:space="preserve">tion </w:t>
      </w:r>
    </w:p>
    <w:p w14:paraId="0316910F" w14:textId="77777777" w:rsidR="00411F67" w:rsidRPr="00471AD2" w:rsidRDefault="00411F67">
      <w:pPr>
        <w:rPr>
          <w:b/>
        </w:rPr>
      </w:pPr>
    </w:p>
    <w:p w14:paraId="121CA363" w14:textId="77777777" w:rsidR="002207FC" w:rsidRPr="00471AD2" w:rsidRDefault="002207FC" w:rsidP="002207FC">
      <w:r w:rsidRPr="00471AD2">
        <w:t xml:space="preserve">O’Donnell, G., </w:t>
      </w:r>
      <w:r w:rsidRPr="00471AD2">
        <w:rPr>
          <w:rFonts w:eastAsia="Times New Roman"/>
          <w:color w:val="222222"/>
          <w:shd w:val="clear" w:color="auto" w:fill="FFFFFF"/>
        </w:rPr>
        <w:t>&amp;</w:t>
      </w:r>
      <w:r w:rsidRPr="00471AD2">
        <w:t xml:space="preserve"> </w:t>
      </w:r>
      <w:proofErr w:type="spellStart"/>
      <w:r w:rsidRPr="00471AD2">
        <w:t>Schmitter</w:t>
      </w:r>
      <w:proofErr w:type="spellEnd"/>
      <w:r w:rsidRPr="00471AD2">
        <w:t xml:space="preserve">, P.C. (1986) </w:t>
      </w:r>
      <w:r w:rsidRPr="00471AD2">
        <w:rPr>
          <w:i/>
          <w:iCs/>
        </w:rPr>
        <w:t xml:space="preserve">Transitions from Authoritarian Rule: Tentative Conclusions about Uncertain Democracies. </w:t>
      </w:r>
      <w:r w:rsidRPr="00471AD2">
        <w:t>The Johns Hopkins University Press:  6-8, 15-36</w:t>
      </w:r>
    </w:p>
    <w:p w14:paraId="722C6D52" w14:textId="77777777" w:rsidR="005D0B80" w:rsidRPr="00471AD2" w:rsidRDefault="005D0B80" w:rsidP="005D0B80">
      <w:pPr>
        <w:rPr>
          <w:rFonts w:eastAsia="Times New Roman"/>
          <w:color w:val="222222"/>
          <w:shd w:val="clear" w:color="auto" w:fill="FFFFFF"/>
        </w:rPr>
      </w:pPr>
    </w:p>
    <w:p w14:paraId="54CDBA40" w14:textId="77777777" w:rsidR="008B0FA1" w:rsidRPr="00471AD2" w:rsidRDefault="008B0FA1" w:rsidP="008B0FA1">
      <w:pPr>
        <w:pStyle w:val="p1"/>
        <w:rPr>
          <w:rFonts w:ascii="Times New Roman" w:hAnsi="Times New Roman"/>
          <w:sz w:val="24"/>
          <w:szCs w:val="24"/>
        </w:rPr>
      </w:pPr>
      <w:r w:rsidRPr="00471AD2">
        <w:rPr>
          <w:rFonts w:ascii="Times New Roman" w:hAnsi="Times New Roman"/>
          <w:sz w:val="24"/>
          <w:szCs w:val="24"/>
        </w:rPr>
        <w:t xml:space="preserve">Linz, J. J., &amp; </w:t>
      </w:r>
      <w:proofErr w:type="spellStart"/>
      <w:r w:rsidRPr="00471AD2">
        <w:rPr>
          <w:rFonts w:ascii="Times New Roman" w:hAnsi="Times New Roman"/>
          <w:sz w:val="24"/>
          <w:szCs w:val="24"/>
        </w:rPr>
        <w:t>Stepan</w:t>
      </w:r>
      <w:proofErr w:type="spellEnd"/>
      <w:r w:rsidRPr="00471AD2">
        <w:rPr>
          <w:rFonts w:ascii="Times New Roman" w:hAnsi="Times New Roman"/>
          <w:sz w:val="24"/>
          <w:szCs w:val="24"/>
        </w:rPr>
        <w:t>, A. (1996). Problems of democratic transition and consolidation: Southern</w:t>
      </w:r>
    </w:p>
    <w:p w14:paraId="736F1F2F" w14:textId="77777777" w:rsidR="008B0FA1" w:rsidRPr="00471AD2" w:rsidRDefault="008B0FA1" w:rsidP="008B0FA1">
      <w:r w:rsidRPr="00471AD2">
        <w:t>Europe, South America, and post-communist Europe. JHU Press: 88-108</w:t>
      </w:r>
    </w:p>
    <w:p w14:paraId="3CEA701F" w14:textId="77777777" w:rsidR="00101171" w:rsidRPr="00471AD2" w:rsidRDefault="00101171" w:rsidP="00A25F62"/>
    <w:p w14:paraId="3742A5AE" w14:textId="77777777" w:rsidR="00EB7FAB" w:rsidRPr="00471AD2" w:rsidRDefault="00EB7FAB" w:rsidP="00EB7FAB">
      <w:pPr>
        <w:rPr>
          <w:rFonts w:eastAsia="Times New Roman"/>
          <w:color w:val="222222"/>
          <w:shd w:val="clear" w:color="auto" w:fill="FFFFFF"/>
        </w:rPr>
      </w:pPr>
      <w:r w:rsidRPr="00471AD2">
        <w:rPr>
          <w:rFonts w:eastAsia="Times New Roman"/>
          <w:color w:val="222222"/>
          <w:shd w:val="clear" w:color="auto" w:fill="FFFFFF"/>
        </w:rPr>
        <w:t>Yılmaz, H. (1997). Democratization from above in Response to the International Context: Turkey, 1945–1950. </w:t>
      </w:r>
      <w:r w:rsidRPr="00471AD2">
        <w:rPr>
          <w:rFonts w:eastAsia="Times New Roman"/>
          <w:i/>
          <w:iCs/>
          <w:color w:val="222222"/>
          <w:shd w:val="clear" w:color="auto" w:fill="FFFFFF"/>
        </w:rPr>
        <w:t>New Perspectives on Turkey</w:t>
      </w:r>
      <w:r w:rsidRPr="00471AD2">
        <w:rPr>
          <w:rFonts w:eastAsia="Times New Roman"/>
          <w:color w:val="222222"/>
          <w:shd w:val="clear" w:color="auto" w:fill="FFFFFF"/>
        </w:rPr>
        <w:t>, </w:t>
      </w:r>
      <w:r w:rsidRPr="00471AD2">
        <w:rPr>
          <w:rFonts w:eastAsia="Times New Roman"/>
          <w:i/>
          <w:iCs/>
          <w:color w:val="222222"/>
          <w:shd w:val="clear" w:color="auto" w:fill="FFFFFF"/>
        </w:rPr>
        <w:t>17</w:t>
      </w:r>
      <w:r w:rsidRPr="00471AD2">
        <w:rPr>
          <w:rFonts w:eastAsia="Times New Roman"/>
          <w:color w:val="222222"/>
          <w:shd w:val="clear" w:color="auto" w:fill="FFFFFF"/>
        </w:rPr>
        <w:t>, 1-37.</w:t>
      </w:r>
    </w:p>
    <w:p w14:paraId="1E328A50" w14:textId="7C76AA04" w:rsidR="00764297" w:rsidRPr="00471AD2" w:rsidRDefault="00764297" w:rsidP="00311ACA">
      <w:pPr>
        <w:rPr>
          <w:rFonts w:eastAsia="Times New Roman"/>
          <w:color w:val="222222"/>
          <w:shd w:val="clear" w:color="auto" w:fill="FFFFFF"/>
        </w:rPr>
      </w:pPr>
    </w:p>
    <w:p w14:paraId="3C181007" w14:textId="63315190" w:rsidR="00AB1346" w:rsidRPr="00471AD2" w:rsidRDefault="00AB1346" w:rsidP="00311ACA">
      <w:pPr>
        <w:rPr>
          <w:rFonts w:eastAsia="Times New Roman"/>
          <w:color w:val="222222"/>
          <w:u w:val="single"/>
          <w:shd w:val="clear" w:color="auto" w:fill="FFFFFF"/>
        </w:rPr>
      </w:pPr>
      <w:r w:rsidRPr="00471AD2">
        <w:rPr>
          <w:rFonts w:eastAsia="Times New Roman"/>
          <w:color w:val="222222"/>
          <w:u w:val="single"/>
          <w:shd w:val="clear" w:color="auto" w:fill="FFFFFF"/>
        </w:rPr>
        <w:t xml:space="preserve">Recommended: </w:t>
      </w:r>
    </w:p>
    <w:p w14:paraId="328B1E9E" w14:textId="77777777" w:rsidR="00B64BB8" w:rsidRPr="00471AD2" w:rsidRDefault="00B64BB8" w:rsidP="00B64BB8">
      <w:pPr>
        <w:rPr>
          <w:rFonts w:eastAsia="Times New Roman"/>
        </w:rPr>
      </w:pPr>
      <w:r w:rsidRPr="00471AD2">
        <w:rPr>
          <w:rFonts w:eastAsia="Times New Roman"/>
          <w:color w:val="222222"/>
          <w:shd w:val="clear" w:color="auto" w:fill="FFFFFF"/>
        </w:rPr>
        <w:t>Haggard, S., &amp; Kaufman, R. R. (1997). The political economy of democratic transitions. </w:t>
      </w:r>
      <w:r w:rsidRPr="00471AD2">
        <w:rPr>
          <w:rFonts w:eastAsia="Times New Roman"/>
          <w:i/>
          <w:iCs/>
          <w:color w:val="222222"/>
          <w:shd w:val="clear" w:color="auto" w:fill="FFFFFF"/>
        </w:rPr>
        <w:t>Comparative Politics</w:t>
      </w:r>
      <w:r w:rsidRPr="00471AD2">
        <w:rPr>
          <w:rFonts w:eastAsia="Times New Roman"/>
          <w:color w:val="222222"/>
          <w:shd w:val="clear" w:color="auto" w:fill="FFFFFF"/>
        </w:rPr>
        <w:t>, 263-283.</w:t>
      </w:r>
    </w:p>
    <w:p w14:paraId="303D163E" w14:textId="77777777" w:rsidR="00B64BB8" w:rsidRPr="00471AD2" w:rsidRDefault="00B64BB8" w:rsidP="00EB7FAB">
      <w:pPr>
        <w:rPr>
          <w:rFonts w:eastAsia="Times New Roman"/>
          <w:color w:val="222222"/>
          <w:shd w:val="clear" w:color="auto" w:fill="FFFFFF"/>
        </w:rPr>
      </w:pPr>
    </w:p>
    <w:p w14:paraId="11F43032" w14:textId="77777777" w:rsidR="00EB7FAB" w:rsidRPr="00471AD2" w:rsidRDefault="00EB7FAB" w:rsidP="00EB7FAB">
      <w:pPr>
        <w:rPr>
          <w:rFonts w:eastAsia="Times New Roman"/>
          <w:color w:val="222222"/>
          <w:shd w:val="clear" w:color="auto" w:fill="FFFFFF"/>
        </w:rPr>
      </w:pPr>
      <w:r w:rsidRPr="00471AD2">
        <w:rPr>
          <w:rFonts w:eastAsia="Times New Roman"/>
          <w:color w:val="222222"/>
          <w:shd w:val="clear" w:color="auto" w:fill="FFFFFF"/>
        </w:rPr>
        <w:t>Mainwaring, S., &amp; Pérez-</w:t>
      </w:r>
      <w:proofErr w:type="spellStart"/>
      <w:r w:rsidRPr="00471AD2">
        <w:rPr>
          <w:rFonts w:eastAsia="Times New Roman"/>
          <w:color w:val="222222"/>
          <w:shd w:val="clear" w:color="auto" w:fill="FFFFFF"/>
        </w:rPr>
        <w:t>Liñán</w:t>
      </w:r>
      <w:proofErr w:type="spellEnd"/>
      <w:r w:rsidRPr="00471AD2">
        <w:rPr>
          <w:rFonts w:eastAsia="Times New Roman"/>
          <w:color w:val="222222"/>
          <w:shd w:val="clear" w:color="auto" w:fill="FFFFFF"/>
        </w:rPr>
        <w:t>, A. (2014).</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Democracies and Dictatorships in Latin America: emergence, survival, and fall</w:t>
      </w:r>
      <w:r w:rsidRPr="00471AD2">
        <w:rPr>
          <w:rFonts w:eastAsia="Times New Roman"/>
          <w:color w:val="222222"/>
          <w:shd w:val="clear" w:color="auto" w:fill="FFFFFF"/>
        </w:rPr>
        <w:t>. Cambridge University Press. 1-18</w:t>
      </w:r>
    </w:p>
    <w:p w14:paraId="1D3A1DEA" w14:textId="77777777" w:rsidR="00EB7FAB" w:rsidRPr="00471AD2" w:rsidRDefault="00EB7FAB" w:rsidP="00311ACA">
      <w:pPr>
        <w:rPr>
          <w:rFonts w:eastAsia="Times New Roman"/>
          <w:color w:val="222222"/>
          <w:shd w:val="clear" w:color="auto" w:fill="FFFFFF"/>
        </w:rPr>
      </w:pPr>
    </w:p>
    <w:p w14:paraId="5DAD103C" w14:textId="77777777" w:rsidR="00EB7FAB" w:rsidRPr="00471AD2" w:rsidRDefault="00EB7FAB" w:rsidP="00311ACA">
      <w:pPr>
        <w:rPr>
          <w:rFonts w:eastAsia="Times New Roman"/>
          <w:color w:val="222222"/>
          <w:shd w:val="clear" w:color="auto" w:fill="FFFFFF"/>
        </w:rPr>
      </w:pPr>
    </w:p>
    <w:p w14:paraId="6226A2D0" w14:textId="686C8826" w:rsidR="008C1437" w:rsidRPr="00471AD2" w:rsidRDefault="00346674">
      <w:pPr>
        <w:rPr>
          <w:b/>
        </w:rPr>
      </w:pPr>
      <w:r>
        <w:rPr>
          <w:rFonts w:eastAsia="Times New Roman"/>
          <w:b/>
          <w:color w:val="222222"/>
          <w:shd w:val="clear" w:color="auto" w:fill="FFFFFF"/>
        </w:rPr>
        <w:t xml:space="preserve">Week </w:t>
      </w:r>
      <w:proofErr w:type="gramStart"/>
      <w:r>
        <w:rPr>
          <w:rFonts w:eastAsia="Times New Roman"/>
          <w:b/>
          <w:color w:val="222222"/>
          <w:shd w:val="clear" w:color="auto" w:fill="FFFFFF"/>
        </w:rPr>
        <w:t>8:</w:t>
      </w:r>
      <w:r w:rsidR="007F33DD" w:rsidRPr="00471AD2">
        <w:rPr>
          <w:b/>
        </w:rPr>
        <w:t>Masses</w:t>
      </w:r>
      <w:proofErr w:type="gramEnd"/>
      <w:r w:rsidR="007F33DD" w:rsidRPr="00471AD2">
        <w:rPr>
          <w:b/>
        </w:rPr>
        <w:t>,</w:t>
      </w:r>
      <w:r w:rsidR="00E05306" w:rsidRPr="00471AD2">
        <w:rPr>
          <w:b/>
        </w:rPr>
        <w:t xml:space="preserve"> </w:t>
      </w:r>
      <w:r w:rsidR="0047071A" w:rsidRPr="00471AD2">
        <w:rPr>
          <w:b/>
        </w:rPr>
        <w:t>Contentious Politics and Democratization</w:t>
      </w:r>
      <w:r w:rsidR="00B44E44" w:rsidRPr="00471AD2">
        <w:rPr>
          <w:b/>
        </w:rPr>
        <w:t xml:space="preserve"> </w:t>
      </w:r>
      <w:r w:rsidR="0098194F" w:rsidRPr="00471AD2">
        <w:rPr>
          <w:b/>
        </w:rPr>
        <w:t>from Below</w:t>
      </w:r>
    </w:p>
    <w:p w14:paraId="77319F4D" w14:textId="77777777" w:rsidR="008C1437" w:rsidRPr="00471AD2" w:rsidRDefault="008C1437">
      <w:pPr>
        <w:rPr>
          <w:b/>
        </w:rPr>
      </w:pPr>
    </w:p>
    <w:p w14:paraId="35953F42" w14:textId="77777777" w:rsidR="0047071A" w:rsidRPr="00471AD2" w:rsidRDefault="0047071A" w:rsidP="0047071A">
      <w:pPr>
        <w:rPr>
          <w:rFonts w:eastAsia="Times New Roman"/>
          <w:color w:val="222222"/>
          <w:shd w:val="clear" w:color="auto" w:fill="FFFFFF"/>
        </w:rPr>
      </w:pPr>
      <w:proofErr w:type="spellStart"/>
      <w:r w:rsidRPr="00471AD2">
        <w:rPr>
          <w:rFonts w:eastAsia="Times New Roman"/>
          <w:color w:val="222222"/>
          <w:shd w:val="clear" w:color="auto" w:fill="FFFFFF"/>
        </w:rPr>
        <w:t>Bermeo</w:t>
      </w:r>
      <w:proofErr w:type="spellEnd"/>
      <w:r w:rsidRPr="00471AD2">
        <w:rPr>
          <w:rFonts w:eastAsia="Times New Roman"/>
          <w:color w:val="222222"/>
          <w:shd w:val="clear" w:color="auto" w:fill="FFFFFF"/>
        </w:rPr>
        <w:t>, N. (1997). Myths of moderation: confrontation and conflict during democratic transitions.</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Comparative Politics</w:t>
      </w:r>
      <w:r w:rsidRPr="00471AD2">
        <w:rPr>
          <w:rFonts w:eastAsia="Times New Roman"/>
          <w:color w:val="222222"/>
          <w:shd w:val="clear" w:color="auto" w:fill="FFFFFF"/>
        </w:rPr>
        <w:t>, 305-322.</w:t>
      </w:r>
    </w:p>
    <w:p w14:paraId="748A4E41" w14:textId="77777777" w:rsidR="00A53505" w:rsidRPr="00471AD2" w:rsidRDefault="00A53505" w:rsidP="001C3EA2">
      <w:pPr>
        <w:rPr>
          <w:rFonts w:eastAsia="Times New Roman"/>
          <w:color w:val="222222"/>
          <w:shd w:val="clear" w:color="auto" w:fill="FFFFFF"/>
        </w:rPr>
      </w:pPr>
    </w:p>
    <w:p w14:paraId="43E7B443" w14:textId="1E241FF7" w:rsidR="001C3EA2" w:rsidRPr="00471AD2" w:rsidRDefault="001C3EA2" w:rsidP="001C3EA2">
      <w:pPr>
        <w:rPr>
          <w:rFonts w:eastAsia="Times New Roman"/>
          <w:color w:val="222222"/>
          <w:shd w:val="clear" w:color="auto" w:fill="FFFFFF"/>
        </w:rPr>
      </w:pPr>
      <w:r w:rsidRPr="00471AD2">
        <w:rPr>
          <w:rFonts w:eastAsia="Times New Roman"/>
          <w:color w:val="222222"/>
          <w:shd w:val="clear" w:color="auto" w:fill="FFFFFF"/>
        </w:rPr>
        <w:t>Della Porta, D. (2014). </w:t>
      </w:r>
      <w:r w:rsidRPr="00471AD2">
        <w:rPr>
          <w:rFonts w:eastAsia="Times New Roman"/>
          <w:i/>
          <w:iCs/>
          <w:color w:val="222222"/>
          <w:shd w:val="clear" w:color="auto" w:fill="FFFFFF"/>
        </w:rPr>
        <w:t>Mobilizing for democracy: comparing 1989 and 2011</w:t>
      </w:r>
      <w:r w:rsidR="00177B7F" w:rsidRPr="00471AD2">
        <w:rPr>
          <w:rFonts w:eastAsia="Times New Roman"/>
          <w:color w:val="222222"/>
          <w:shd w:val="clear" w:color="auto" w:fill="FFFFFF"/>
        </w:rPr>
        <w:t>. OUP Oxford: Chapter 2.</w:t>
      </w:r>
    </w:p>
    <w:p w14:paraId="4B1150C9" w14:textId="77777777" w:rsidR="00A6170F" w:rsidRPr="00471AD2" w:rsidRDefault="00A6170F" w:rsidP="001C3EA2">
      <w:pPr>
        <w:rPr>
          <w:rFonts w:eastAsia="Times New Roman"/>
          <w:color w:val="222222"/>
          <w:shd w:val="clear" w:color="auto" w:fill="FFFFFF"/>
        </w:rPr>
      </w:pPr>
    </w:p>
    <w:p w14:paraId="094A7F5D" w14:textId="682AEB3B" w:rsidR="00B52314" w:rsidRPr="00471AD2" w:rsidRDefault="00B52314" w:rsidP="00B52314">
      <w:pPr>
        <w:rPr>
          <w:rFonts w:eastAsia="Times New Roman"/>
          <w:color w:val="222222"/>
          <w:shd w:val="clear" w:color="auto" w:fill="FFFFFF"/>
        </w:rPr>
      </w:pPr>
      <w:proofErr w:type="spellStart"/>
      <w:r w:rsidRPr="00471AD2">
        <w:rPr>
          <w:rFonts w:eastAsia="Times New Roman"/>
          <w:color w:val="222222"/>
          <w:shd w:val="clear" w:color="auto" w:fill="FFFFFF"/>
        </w:rPr>
        <w:t>Bayat</w:t>
      </w:r>
      <w:proofErr w:type="spellEnd"/>
      <w:r w:rsidRPr="00471AD2">
        <w:rPr>
          <w:rFonts w:eastAsia="Times New Roman"/>
          <w:color w:val="222222"/>
          <w:shd w:val="clear" w:color="auto" w:fill="FFFFFF"/>
        </w:rPr>
        <w:t>, A. (2017). </w:t>
      </w:r>
      <w:r w:rsidRPr="00471AD2">
        <w:rPr>
          <w:rFonts w:eastAsia="Times New Roman"/>
          <w:i/>
          <w:iCs/>
          <w:color w:val="222222"/>
          <w:shd w:val="clear" w:color="auto" w:fill="FFFFFF"/>
        </w:rPr>
        <w:t>Revolution without revolutionaries: Making sense of the Arab Spring</w:t>
      </w:r>
      <w:r w:rsidRPr="00471AD2">
        <w:rPr>
          <w:rFonts w:eastAsia="Times New Roman"/>
          <w:color w:val="222222"/>
          <w:shd w:val="clear" w:color="auto" w:fill="FFFFFF"/>
        </w:rPr>
        <w:t>. Stanford University Press.</w:t>
      </w:r>
      <w:r w:rsidR="001853DF" w:rsidRPr="00471AD2">
        <w:rPr>
          <w:rFonts w:eastAsia="Times New Roman"/>
          <w:color w:val="222222"/>
          <w:shd w:val="clear" w:color="auto" w:fill="FFFFFF"/>
        </w:rPr>
        <w:t xml:space="preserve"> Chapter 1</w:t>
      </w:r>
    </w:p>
    <w:p w14:paraId="1E6889D9" w14:textId="77777777" w:rsidR="00010BB0" w:rsidRPr="00471AD2" w:rsidRDefault="00010BB0" w:rsidP="00B52314">
      <w:pPr>
        <w:rPr>
          <w:rFonts w:eastAsia="Times New Roman"/>
          <w:color w:val="222222"/>
          <w:shd w:val="clear" w:color="auto" w:fill="FFFFFF"/>
        </w:rPr>
      </w:pPr>
    </w:p>
    <w:p w14:paraId="374B48BB" w14:textId="15F96052" w:rsidR="00010BB0" w:rsidRPr="00471AD2" w:rsidRDefault="00010BB0" w:rsidP="00B52314">
      <w:pPr>
        <w:rPr>
          <w:rFonts w:eastAsia="Times New Roman"/>
        </w:rPr>
      </w:pPr>
      <w:proofErr w:type="spellStart"/>
      <w:r w:rsidRPr="00471AD2">
        <w:rPr>
          <w:rFonts w:eastAsia="Times New Roman"/>
          <w:color w:val="222222"/>
          <w:shd w:val="clear" w:color="auto" w:fill="FFFFFF"/>
        </w:rPr>
        <w:t>Bermeo</w:t>
      </w:r>
      <w:proofErr w:type="spellEnd"/>
      <w:r w:rsidRPr="00471AD2">
        <w:rPr>
          <w:rFonts w:eastAsia="Times New Roman"/>
          <w:color w:val="222222"/>
          <w:shd w:val="clear" w:color="auto" w:fill="FFFFFF"/>
        </w:rPr>
        <w:t xml:space="preserve"> and </w:t>
      </w:r>
      <w:proofErr w:type="spellStart"/>
      <w:r w:rsidRPr="00471AD2">
        <w:rPr>
          <w:rFonts w:eastAsia="Times New Roman"/>
          <w:color w:val="222222"/>
          <w:shd w:val="clear" w:color="auto" w:fill="FFFFFF"/>
        </w:rPr>
        <w:t>Yashar</w:t>
      </w:r>
      <w:proofErr w:type="spellEnd"/>
      <w:r w:rsidRPr="00471AD2">
        <w:rPr>
          <w:rFonts w:eastAsia="Times New Roman"/>
          <w:color w:val="222222"/>
          <w:shd w:val="clear" w:color="auto" w:fill="FFFFFF"/>
        </w:rPr>
        <w:t xml:space="preserve"> (</w:t>
      </w:r>
      <w:proofErr w:type="spellStart"/>
      <w:r w:rsidRPr="00471AD2">
        <w:rPr>
          <w:rFonts w:eastAsia="Times New Roman"/>
          <w:color w:val="222222"/>
          <w:shd w:val="clear" w:color="auto" w:fill="FFFFFF"/>
        </w:rPr>
        <w:t>eds</w:t>
      </w:r>
      <w:proofErr w:type="spellEnd"/>
      <w:r w:rsidRPr="00471AD2">
        <w:rPr>
          <w:rFonts w:eastAsia="Times New Roman"/>
          <w:color w:val="222222"/>
          <w:shd w:val="clear" w:color="auto" w:fill="FFFFFF"/>
        </w:rPr>
        <w:t xml:space="preserve">) (2018). </w:t>
      </w:r>
      <w:r w:rsidRPr="00471AD2">
        <w:rPr>
          <w:rFonts w:eastAsia="Times New Roman"/>
          <w:i/>
          <w:color w:val="222222"/>
          <w:shd w:val="clear" w:color="auto" w:fill="FFFFFF"/>
        </w:rPr>
        <w:t>Parties, Movements, and Democracy in the Developing World</w:t>
      </w:r>
      <w:r w:rsidRPr="00471AD2">
        <w:rPr>
          <w:rFonts w:eastAsia="Times New Roman"/>
          <w:color w:val="222222"/>
          <w:shd w:val="clear" w:color="auto" w:fill="FFFFFF"/>
        </w:rPr>
        <w:t>, Cambridge University Press 1-28</w:t>
      </w:r>
    </w:p>
    <w:p w14:paraId="1EB73460" w14:textId="77777777" w:rsidR="009125E0" w:rsidRPr="00471AD2" w:rsidRDefault="009125E0" w:rsidP="001C3EA2">
      <w:pPr>
        <w:rPr>
          <w:rFonts w:eastAsia="Times New Roman"/>
          <w:color w:val="222222"/>
          <w:shd w:val="clear" w:color="auto" w:fill="FFFFFF"/>
        </w:rPr>
      </w:pPr>
    </w:p>
    <w:p w14:paraId="2028A6FF" w14:textId="0CF91A27" w:rsidR="00484BE8" w:rsidRPr="00471AD2" w:rsidRDefault="00484BE8" w:rsidP="005D0B80">
      <w:pPr>
        <w:rPr>
          <w:rFonts w:eastAsia="Times New Roman"/>
          <w:color w:val="222222"/>
          <w:shd w:val="clear" w:color="auto" w:fill="FFFFFF"/>
        </w:rPr>
      </w:pPr>
    </w:p>
    <w:p w14:paraId="73A7507F" w14:textId="48D1FF37" w:rsidR="006063F7" w:rsidRPr="00471AD2" w:rsidRDefault="00346674" w:rsidP="005D0B80">
      <w:pPr>
        <w:rPr>
          <w:rFonts w:eastAsia="Times New Roman"/>
          <w:b/>
          <w:color w:val="222222"/>
          <w:shd w:val="clear" w:color="auto" w:fill="FFFFFF"/>
        </w:rPr>
      </w:pPr>
      <w:r>
        <w:rPr>
          <w:b/>
        </w:rPr>
        <w:t>Week 9:</w:t>
      </w:r>
      <w:r w:rsidR="005170DC" w:rsidRPr="00471AD2">
        <w:rPr>
          <w:b/>
        </w:rPr>
        <w:t xml:space="preserve"> </w:t>
      </w:r>
      <w:r w:rsidR="00E7029E" w:rsidRPr="00471AD2">
        <w:rPr>
          <w:rFonts w:eastAsia="Times New Roman"/>
          <w:b/>
          <w:color w:val="222222"/>
          <w:shd w:val="clear" w:color="auto" w:fill="FFFFFF"/>
        </w:rPr>
        <w:t>Authoritarian Variation</w:t>
      </w:r>
      <w:r w:rsidR="00FB0830" w:rsidRPr="00471AD2">
        <w:rPr>
          <w:rFonts w:eastAsia="Times New Roman"/>
          <w:b/>
          <w:color w:val="222222"/>
          <w:shd w:val="clear" w:color="auto" w:fill="FFFFFF"/>
        </w:rPr>
        <w:t xml:space="preserve"> and Democratic Transitions</w:t>
      </w:r>
    </w:p>
    <w:p w14:paraId="2BE50A49" w14:textId="77777777" w:rsidR="007E79A1" w:rsidRPr="00471AD2" w:rsidRDefault="007E79A1" w:rsidP="009C07FE">
      <w:pPr>
        <w:rPr>
          <w:rFonts w:eastAsia="Times New Roman"/>
          <w:color w:val="222222"/>
          <w:shd w:val="clear" w:color="auto" w:fill="FFFFFF"/>
        </w:rPr>
      </w:pPr>
    </w:p>
    <w:p w14:paraId="06B37BC2" w14:textId="77777777" w:rsidR="009C07FE" w:rsidRPr="00471AD2" w:rsidRDefault="009C07FE" w:rsidP="009C07FE">
      <w:pPr>
        <w:rPr>
          <w:rFonts w:eastAsia="Times New Roman"/>
          <w:color w:val="222222"/>
          <w:shd w:val="clear" w:color="auto" w:fill="FFFFFF"/>
        </w:rPr>
      </w:pPr>
      <w:r w:rsidRPr="00471AD2">
        <w:rPr>
          <w:rFonts w:eastAsia="Times New Roman"/>
          <w:color w:val="222222"/>
          <w:shd w:val="clear" w:color="auto" w:fill="FFFFFF"/>
        </w:rPr>
        <w:t xml:space="preserve">Geddes, B. (1999). What do we know about democratization after twenty </w:t>
      </w:r>
      <w:proofErr w:type="gramStart"/>
      <w:r w:rsidRPr="00471AD2">
        <w:rPr>
          <w:rFonts w:eastAsia="Times New Roman"/>
          <w:color w:val="222222"/>
          <w:shd w:val="clear" w:color="auto" w:fill="FFFFFF"/>
        </w:rPr>
        <w:t>years?.</w:t>
      </w:r>
      <w:proofErr w:type="gramEnd"/>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Annual review of political science</w:t>
      </w:r>
      <w:r w:rsidRPr="00471AD2">
        <w:rPr>
          <w:rFonts w:eastAsia="Times New Roman"/>
          <w:color w:val="222222"/>
          <w:shd w:val="clear" w:color="auto" w:fill="FFFFFF"/>
        </w:rPr>
        <w: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2</w:t>
      </w:r>
      <w:r w:rsidRPr="00471AD2">
        <w:rPr>
          <w:rFonts w:eastAsia="Times New Roman"/>
          <w:color w:val="222222"/>
          <w:shd w:val="clear" w:color="auto" w:fill="FFFFFF"/>
        </w:rPr>
        <w:t>(1), 115-144</w:t>
      </w:r>
    </w:p>
    <w:p w14:paraId="427691C1" w14:textId="77777777" w:rsidR="00C644B4" w:rsidRPr="00471AD2" w:rsidRDefault="00C644B4" w:rsidP="009C07FE">
      <w:pPr>
        <w:rPr>
          <w:rFonts w:eastAsia="Times New Roman"/>
          <w:color w:val="222222"/>
          <w:shd w:val="clear" w:color="auto" w:fill="FFFFFF"/>
        </w:rPr>
      </w:pPr>
    </w:p>
    <w:p w14:paraId="2F424B82" w14:textId="77777777" w:rsidR="00C644B4" w:rsidRPr="00471AD2" w:rsidRDefault="00C644B4" w:rsidP="00C644B4">
      <w:pPr>
        <w:rPr>
          <w:rFonts w:eastAsia="Times New Roman"/>
          <w:color w:val="222222"/>
          <w:shd w:val="clear" w:color="auto" w:fill="FFFFFF"/>
        </w:rPr>
      </w:pPr>
      <w:r w:rsidRPr="00471AD2">
        <w:rPr>
          <w:rFonts w:eastAsia="Times New Roman"/>
          <w:color w:val="222222"/>
          <w:shd w:val="clear" w:color="auto" w:fill="FFFFFF"/>
        </w:rPr>
        <w:t>Geddes, B., Wright, J., &amp; Frantz, E. (2014). Autocratic breakdown and regime transitions: A new data set. </w:t>
      </w:r>
      <w:r w:rsidRPr="00471AD2">
        <w:rPr>
          <w:rFonts w:eastAsia="Times New Roman"/>
          <w:i/>
          <w:iCs/>
          <w:color w:val="222222"/>
          <w:shd w:val="clear" w:color="auto" w:fill="FFFFFF"/>
        </w:rPr>
        <w:t>Perspectives on Politics</w:t>
      </w:r>
      <w:r w:rsidRPr="00471AD2">
        <w:rPr>
          <w:rFonts w:eastAsia="Times New Roman"/>
          <w:color w:val="222222"/>
          <w:shd w:val="clear" w:color="auto" w:fill="FFFFFF"/>
        </w:rPr>
        <w:t>, </w:t>
      </w:r>
      <w:r w:rsidRPr="00471AD2">
        <w:rPr>
          <w:rFonts w:eastAsia="Times New Roman"/>
          <w:i/>
          <w:iCs/>
          <w:color w:val="222222"/>
          <w:shd w:val="clear" w:color="auto" w:fill="FFFFFF"/>
        </w:rPr>
        <w:t>12</w:t>
      </w:r>
      <w:r w:rsidRPr="00471AD2">
        <w:rPr>
          <w:rFonts w:eastAsia="Times New Roman"/>
          <w:color w:val="222222"/>
          <w:shd w:val="clear" w:color="auto" w:fill="FFFFFF"/>
        </w:rPr>
        <w:t>(2), 313-331.</w:t>
      </w:r>
    </w:p>
    <w:p w14:paraId="7AA9CC1D" w14:textId="77777777" w:rsidR="000D4122" w:rsidRPr="00471AD2" w:rsidRDefault="000D4122" w:rsidP="009C07FE">
      <w:pPr>
        <w:rPr>
          <w:rFonts w:eastAsia="Times New Roman"/>
          <w:color w:val="222222"/>
          <w:shd w:val="clear" w:color="auto" w:fill="FFFFFF"/>
        </w:rPr>
      </w:pPr>
    </w:p>
    <w:p w14:paraId="0C5BB136" w14:textId="77777777" w:rsidR="000D4122" w:rsidRPr="00471AD2" w:rsidRDefault="000D4122" w:rsidP="000D4122">
      <w:pPr>
        <w:rPr>
          <w:rFonts w:eastAsia="Times New Roman"/>
        </w:rPr>
      </w:pPr>
      <w:r w:rsidRPr="00471AD2">
        <w:rPr>
          <w:rFonts w:eastAsia="Times New Roman"/>
          <w:color w:val="222222"/>
          <w:shd w:val="clear" w:color="auto" w:fill="FFFFFF"/>
        </w:rPr>
        <w:t xml:space="preserve">Brownlee, J., </w:t>
      </w:r>
      <w:proofErr w:type="spellStart"/>
      <w:r w:rsidRPr="00471AD2">
        <w:rPr>
          <w:rFonts w:eastAsia="Times New Roman"/>
          <w:color w:val="222222"/>
          <w:shd w:val="clear" w:color="auto" w:fill="FFFFFF"/>
        </w:rPr>
        <w:t>Masoud</w:t>
      </w:r>
      <w:proofErr w:type="spellEnd"/>
      <w:r w:rsidRPr="00471AD2">
        <w:rPr>
          <w:rFonts w:eastAsia="Times New Roman"/>
          <w:color w:val="222222"/>
          <w:shd w:val="clear" w:color="auto" w:fill="FFFFFF"/>
        </w:rPr>
        <w:t xml:space="preserve">, T., &amp; Reynolds, A. (2013). Tracking the" Arab Spring": Why the Modest </w:t>
      </w:r>
      <w:proofErr w:type="gramStart"/>
      <w:r w:rsidRPr="00471AD2">
        <w:rPr>
          <w:rFonts w:eastAsia="Times New Roman"/>
          <w:color w:val="222222"/>
          <w:shd w:val="clear" w:color="auto" w:fill="FFFFFF"/>
        </w:rPr>
        <w:t>Harvest?.</w:t>
      </w:r>
      <w:proofErr w:type="gramEnd"/>
      <w:r w:rsidRPr="00471AD2">
        <w:rPr>
          <w:rFonts w:eastAsia="Times New Roman"/>
          <w:color w:val="222222"/>
          <w:shd w:val="clear" w:color="auto" w:fill="FFFFFF"/>
        </w:rPr>
        <w:t> </w:t>
      </w:r>
      <w:r w:rsidRPr="00471AD2">
        <w:rPr>
          <w:rFonts w:eastAsia="Times New Roman"/>
          <w:i/>
          <w:iCs/>
          <w:color w:val="222222"/>
          <w:shd w:val="clear" w:color="auto" w:fill="FFFFFF"/>
        </w:rPr>
        <w:t>Journal of Democracy</w:t>
      </w:r>
      <w:r w:rsidRPr="00471AD2">
        <w:rPr>
          <w:rFonts w:eastAsia="Times New Roman"/>
          <w:color w:val="222222"/>
          <w:shd w:val="clear" w:color="auto" w:fill="FFFFFF"/>
        </w:rPr>
        <w:t>, </w:t>
      </w:r>
      <w:r w:rsidRPr="00471AD2">
        <w:rPr>
          <w:rFonts w:eastAsia="Times New Roman"/>
          <w:i/>
          <w:iCs/>
          <w:color w:val="222222"/>
          <w:shd w:val="clear" w:color="auto" w:fill="FFFFFF"/>
        </w:rPr>
        <w:t>24</w:t>
      </w:r>
      <w:r w:rsidRPr="00471AD2">
        <w:rPr>
          <w:rFonts w:eastAsia="Times New Roman"/>
          <w:color w:val="222222"/>
          <w:shd w:val="clear" w:color="auto" w:fill="FFFFFF"/>
        </w:rPr>
        <w:t>(4), 29-44.</w:t>
      </w:r>
    </w:p>
    <w:p w14:paraId="5F086B5F" w14:textId="77777777" w:rsidR="000D4122" w:rsidRPr="00471AD2" w:rsidRDefault="000D4122" w:rsidP="009C07FE">
      <w:pPr>
        <w:rPr>
          <w:rFonts w:eastAsia="Times New Roman"/>
          <w:color w:val="222222"/>
          <w:shd w:val="clear" w:color="auto" w:fill="FFFFFF"/>
        </w:rPr>
      </w:pPr>
    </w:p>
    <w:p w14:paraId="135936CC" w14:textId="77777777" w:rsidR="00613E33" w:rsidRPr="00471AD2" w:rsidRDefault="00613E33" w:rsidP="00F30456">
      <w:pPr>
        <w:rPr>
          <w:rFonts w:eastAsia="Times New Roman"/>
          <w:color w:val="222222"/>
          <w:shd w:val="clear" w:color="auto" w:fill="FFFFFF"/>
        </w:rPr>
      </w:pPr>
    </w:p>
    <w:p w14:paraId="0183A68B" w14:textId="5CC937D6" w:rsidR="0024549A" w:rsidRPr="00471AD2" w:rsidRDefault="0024549A" w:rsidP="00F30456">
      <w:pPr>
        <w:rPr>
          <w:rFonts w:eastAsia="Times New Roman"/>
          <w:color w:val="222222"/>
          <w:shd w:val="clear" w:color="auto" w:fill="FFFFFF"/>
        </w:rPr>
      </w:pPr>
    </w:p>
    <w:p w14:paraId="2C7521B5" w14:textId="19F8853F" w:rsidR="0024549A" w:rsidRPr="00471AD2" w:rsidRDefault="0024549A" w:rsidP="0024549A">
      <w:pPr>
        <w:jc w:val="center"/>
        <w:rPr>
          <w:b/>
          <w:u w:val="single"/>
        </w:rPr>
      </w:pPr>
      <w:r w:rsidRPr="00471AD2">
        <w:rPr>
          <w:b/>
          <w:u w:val="single"/>
        </w:rPr>
        <w:t xml:space="preserve">Part </w:t>
      </w:r>
      <w:r w:rsidR="008807A1" w:rsidRPr="00471AD2">
        <w:rPr>
          <w:b/>
          <w:u w:val="single"/>
        </w:rPr>
        <w:t>3</w:t>
      </w:r>
      <w:r w:rsidRPr="00471AD2">
        <w:rPr>
          <w:b/>
          <w:u w:val="single"/>
        </w:rPr>
        <w:t>: Crisis of Liberal Democracy</w:t>
      </w:r>
    </w:p>
    <w:p w14:paraId="3298D6CC" w14:textId="77777777" w:rsidR="0024549A" w:rsidRPr="00471AD2" w:rsidRDefault="0024549A" w:rsidP="00F30456">
      <w:pPr>
        <w:rPr>
          <w:rFonts w:eastAsia="Times New Roman"/>
          <w:color w:val="222222"/>
          <w:shd w:val="clear" w:color="auto" w:fill="FFFFFF"/>
        </w:rPr>
      </w:pPr>
    </w:p>
    <w:p w14:paraId="5DDEEEA8" w14:textId="77777777" w:rsidR="00A17AE8" w:rsidRPr="00471AD2" w:rsidRDefault="00A17AE8" w:rsidP="00F30456">
      <w:pPr>
        <w:rPr>
          <w:rFonts w:eastAsia="Times New Roman"/>
          <w:color w:val="222222"/>
          <w:shd w:val="clear" w:color="auto" w:fill="FFFFFF"/>
        </w:rPr>
      </w:pPr>
    </w:p>
    <w:p w14:paraId="0FBAEA8F" w14:textId="09ABE43E" w:rsidR="006063F7" w:rsidRPr="00471AD2" w:rsidRDefault="00346674" w:rsidP="00A4384E">
      <w:pPr>
        <w:rPr>
          <w:b/>
        </w:rPr>
      </w:pPr>
      <w:r>
        <w:rPr>
          <w:b/>
        </w:rPr>
        <w:t>Week 10</w:t>
      </w:r>
      <w:r w:rsidR="0016133C" w:rsidRPr="00471AD2">
        <w:rPr>
          <w:b/>
        </w:rPr>
        <w:t xml:space="preserve">: </w:t>
      </w:r>
      <w:r w:rsidR="00A84C6F" w:rsidRPr="00471AD2">
        <w:rPr>
          <w:b/>
        </w:rPr>
        <w:t xml:space="preserve">Gradual </w:t>
      </w:r>
      <w:proofErr w:type="spellStart"/>
      <w:r w:rsidR="00A84C6F" w:rsidRPr="00471AD2">
        <w:rPr>
          <w:b/>
        </w:rPr>
        <w:t>Autocratization</w:t>
      </w:r>
      <w:proofErr w:type="spellEnd"/>
      <w:r w:rsidR="00A84C6F" w:rsidRPr="00471AD2">
        <w:rPr>
          <w:b/>
        </w:rPr>
        <w:t xml:space="preserve"> and Hybrid Regimes </w:t>
      </w:r>
    </w:p>
    <w:p w14:paraId="74EFE9A6" w14:textId="77777777" w:rsidR="006063F7" w:rsidRPr="00471AD2" w:rsidRDefault="006063F7" w:rsidP="00A4384E">
      <w:pPr>
        <w:rPr>
          <w:b/>
        </w:rPr>
      </w:pPr>
    </w:p>
    <w:p w14:paraId="55912B77" w14:textId="77777777" w:rsidR="00811F9C" w:rsidRPr="00471AD2" w:rsidRDefault="00811F9C" w:rsidP="00811F9C">
      <w:pPr>
        <w:rPr>
          <w:rFonts w:eastAsia="Times New Roman"/>
          <w:color w:val="222222"/>
          <w:shd w:val="clear" w:color="auto" w:fill="FFFFFF"/>
        </w:rPr>
      </w:pPr>
      <w:r w:rsidRPr="00471AD2">
        <w:rPr>
          <w:rFonts w:eastAsia="Times New Roman"/>
          <w:color w:val="222222"/>
          <w:shd w:val="clear" w:color="auto" w:fill="FFFFFF"/>
        </w:rPr>
        <w:t>Robertson, G. B. (2010).</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The politics of protest in hybrid regimes: Managing dissent in post-communist Russia</w:t>
      </w:r>
      <w:r w:rsidRPr="00471AD2">
        <w:rPr>
          <w:rFonts w:eastAsia="Times New Roman"/>
          <w:color w:val="222222"/>
          <w:shd w:val="clear" w:color="auto" w:fill="FFFFFF"/>
        </w:rPr>
        <w:t>. Cambridge University Press: 147-167</w:t>
      </w:r>
    </w:p>
    <w:p w14:paraId="3D3D6526" w14:textId="77777777" w:rsidR="00811F9C" w:rsidRPr="00471AD2" w:rsidRDefault="00811F9C" w:rsidP="00811F9C">
      <w:pPr>
        <w:rPr>
          <w:rFonts w:eastAsia="Times New Roman"/>
          <w:color w:val="222222"/>
          <w:shd w:val="clear" w:color="auto" w:fill="FFFFFF"/>
        </w:rPr>
      </w:pPr>
    </w:p>
    <w:p w14:paraId="308236DC" w14:textId="77777777" w:rsidR="00811F9C" w:rsidRPr="00471AD2" w:rsidRDefault="00811F9C" w:rsidP="00811F9C">
      <w:pPr>
        <w:rPr>
          <w:rFonts w:eastAsia="Times New Roman"/>
        </w:rPr>
      </w:pPr>
      <w:proofErr w:type="spellStart"/>
      <w:r w:rsidRPr="00471AD2">
        <w:rPr>
          <w:rFonts w:eastAsia="Times New Roman"/>
          <w:color w:val="222222"/>
          <w:shd w:val="clear" w:color="auto" w:fill="FFFFFF"/>
        </w:rPr>
        <w:t>Esen</w:t>
      </w:r>
      <w:proofErr w:type="spellEnd"/>
      <w:r w:rsidRPr="00471AD2">
        <w:rPr>
          <w:rFonts w:eastAsia="Times New Roman"/>
          <w:color w:val="222222"/>
          <w:shd w:val="clear" w:color="auto" w:fill="FFFFFF"/>
        </w:rPr>
        <w:t xml:space="preserve">, B., &amp; </w:t>
      </w:r>
      <w:proofErr w:type="spellStart"/>
      <w:r w:rsidRPr="00471AD2">
        <w:rPr>
          <w:rFonts w:eastAsia="Times New Roman"/>
          <w:color w:val="222222"/>
          <w:shd w:val="clear" w:color="auto" w:fill="FFFFFF"/>
        </w:rPr>
        <w:t>Gumuscu</w:t>
      </w:r>
      <w:proofErr w:type="spellEnd"/>
      <w:r w:rsidRPr="00471AD2">
        <w:rPr>
          <w:rFonts w:eastAsia="Times New Roman"/>
          <w:color w:val="222222"/>
          <w:shd w:val="clear" w:color="auto" w:fill="FFFFFF"/>
        </w:rPr>
        <w:t>, S. (2016). Rising competitive authoritarianism in Turkey. </w:t>
      </w:r>
      <w:r w:rsidRPr="00471AD2">
        <w:rPr>
          <w:rFonts w:eastAsia="Times New Roman"/>
          <w:i/>
          <w:iCs/>
          <w:color w:val="222222"/>
          <w:shd w:val="clear" w:color="auto" w:fill="FFFFFF"/>
        </w:rPr>
        <w:t>Third World Quarterly</w:t>
      </w:r>
      <w:r w:rsidRPr="00471AD2">
        <w:rPr>
          <w:rFonts w:eastAsia="Times New Roman"/>
          <w:color w:val="222222"/>
          <w:shd w:val="clear" w:color="auto" w:fill="FFFFFF"/>
        </w:rPr>
        <w:t>, </w:t>
      </w:r>
      <w:r w:rsidRPr="00471AD2">
        <w:rPr>
          <w:rFonts w:eastAsia="Times New Roman"/>
          <w:i/>
          <w:iCs/>
          <w:color w:val="222222"/>
          <w:shd w:val="clear" w:color="auto" w:fill="FFFFFF"/>
        </w:rPr>
        <w:t>37</w:t>
      </w:r>
      <w:r w:rsidRPr="00471AD2">
        <w:rPr>
          <w:rFonts w:eastAsia="Times New Roman"/>
          <w:color w:val="222222"/>
          <w:shd w:val="clear" w:color="auto" w:fill="FFFFFF"/>
        </w:rPr>
        <w:t>(9), 1581-1606.</w:t>
      </w:r>
    </w:p>
    <w:p w14:paraId="3E9046FD" w14:textId="77777777" w:rsidR="00811F9C" w:rsidRPr="00471AD2" w:rsidRDefault="00811F9C" w:rsidP="00811F9C">
      <w:pPr>
        <w:rPr>
          <w:rFonts w:eastAsia="Times New Roman"/>
          <w:color w:val="222222"/>
          <w:shd w:val="clear" w:color="auto" w:fill="FFFFFF"/>
        </w:rPr>
      </w:pPr>
    </w:p>
    <w:p w14:paraId="71272781" w14:textId="77777777" w:rsidR="00EC7E4A" w:rsidRPr="00471AD2" w:rsidRDefault="00EC7E4A" w:rsidP="00EC7E4A">
      <w:pPr>
        <w:rPr>
          <w:rFonts w:eastAsia="Times New Roman"/>
          <w:color w:val="222222"/>
          <w:shd w:val="clear" w:color="auto" w:fill="FFFFFF"/>
        </w:rPr>
      </w:pPr>
      <w:proofErr w:type="spellStart"/>
      <w:r w:rsidRPr="00471AD2">
        <w:rPr>
          <w:rFonts w:eastAsia="Times New Roman"/>
          <w:color w:val="222222"/>
          <w:shd w:val="clear" w:color="auto" w:fill="FFFFFF"/>
        </w:rPr>
        <w:t>Lührmann</w:t>
      </w:r>
      <w:proofErr w:type="spellEnd"/>
      <w:r w:rsidRPr="00471AD2">
        <w:rPr>
          <w:rFonts w:eastAsia="Times New Roman"/>
          <w:color w:val="222222"/>
          <w:shd w:val="clear" w:color="auto" w:fill="FFFFFF"/>
        </w:rPr>
        <w:t xml:space="preserve">, A., &amp; Lindberg, S. I. (2019). A third wave of </w:t>
      </w:r>
      <w:proofErr w:type="spellStart"/>
      <w:r w:rsidRPr="00471AD2">
        <w:rPr>
          <w:rFonts w:eastAsia="Times New Roman"/>
          <w:color w:val="222222"/>
          <w:shd w:val="clear" w:color="auto" w:fill="FFFFFF"/>
        </w:rPr>
        <w:t>autocratization</w:t>
      </w:r>
      <w:proofErr w:type="spellEnd"/>
      <w:r w:rsidRPr="00471AD2">
        <w:rPr>
          <w:rFonts w:eastAsia="Times New Roman"/>
          <w:color w:val="222222"/>
          <w:shd w:val="clear" w:color="auto" w:fill="FFFFFF"/>
        </w:rPr>
        <w:t xml:space="preserve"> is here: what is new about </w:t>
      </w:r>
      <w:proofErr w:type="gramStart"/>
      <w:r w:rsidRPr="00471AD2">
        <w:rPr>
          <w:rFonts w:eastAsia="Times New Roman"/>
          <w:color w:val="222222"/>
          <w:shd w:val="clear" w:color="auto" w:fill="FFFFFF"/>
        </w:rPr>
        <w:t>it?.</w:t>
      </w:r>
      <w:proofErr w:type="gramEnd"/>
      <w:r w:rsidRPr="00471AD2">
        <w:rPr>
          <w:rFonts w:eastAsia="Times New Roman"/>
          <w:color w:val="222222"/>
          <w:shd w:val="clear" w:color="auto" w:fill="FFFFFF"/>
        </w:rPr>
        <w:t> </w:t>
      </w:r>
      <w:r w:rsidRPr="00471AD2">
        <w:rPr>
          <w:rFonts w:eastAsia="Times New Roman"/>
          <w:i/>
          <w:iCs/>
          <w:color w:val="222222"/>
          <w:shd w:val="clear" w:color="auto" w:fill="FFFFFF"/>
        </w:rPr>
        <w:t>Democratization</w:t>
      </w:r>
      <w:r w:rsidRPr="00471AD2">
        <w:rPr>
          <w:rFonts w:eastAsia="Times New Roman"/>
          <w:color w:val="222222"/>
          <w:shd w:val="clear" w:color="auto" w:fill="FFFFFF"/>
        </w:rPr>
        <w:t>, 1-19.</w:t>
      </w:r>
    </w:p>
    <w:p w14:paraId="43B32D9D" w14:textId="77777777" w:rsidR="001A4282" w:rsidRPr="00471AD2" w:rsidRDefault="001A4282" w:rsidP="00EC7E4A">
      <w:pPr>
        <w:rPr>
          <w:rFonts w:eastAsia="Times New Roman"/>
          <w:color w:val="222222"/>
          <w:shd w:val="clear" w:color="auto" w:fill="FFFFFF"/>
        </w:rPr>
      </w:pPr>
    </w:p>
    <w:p w14:paraId="4D2EC471" w14:textId="5EDBC256" w:rsidR="0016133C" w:rsidRPr="0010377E" w:rsidRDefault="0016133C" w:rsidP="00441FA6">
      <w:pPr>
        <w:tabs>
          <w:tab w:val="left" w:pos="3827"/>
        </w:tabs>
        <w:rPr>
          <w:rFonts w:eastAsia="Times New Roman"/>
          <w:color w:val="222222"/>
          <w:u w:val="single"/>
          <w:shd w:val="clear" w:color="auto" w:fill="FFFFFF"/>
        </w:rPr>
      </w:pPr>
      <w:r w:rsidRPr="0010377E">
        <w:rPr>
          <w:rFonts w:eastAsia="Times New Roman"/>
          <w:color w:val="222222"/>
          <w:u w:val="single"/>
          <w:shd w:val="clear" w:color="auto" w:fill="FFFFFF"/>
        </w:rPr>
        <w:t>Recommended:</w:t>
      </w:r>
    </w:p>
    <w:p w14:paraId="502ED9E7" w14:textId="77777777" w:rsidR="00D07986" w:rsidRPr="00471AD2" w:rsidRDefault="00D07986" w:rsidP="00441FA6">
      <w:pPr>
        <w:tabs>
          <w:tab w:val="left" w:pos="3827"/>
        </w:tabs>
        <w:rPr>
          <w:rFonts w:eastAsia="Times New Roman"/>
          <w:color w:val="222222"/>
          <w:shd w:val="clear" w:color="auto" w:fill="FFFFFF"/>
        </w:rPr>
      </w:pPr>
      <w:r w:rsidRPr="00471AD2">
        <w:rPr>
          <w:rFonts w:eastAsia="Times New Roman"/>
          <w:color w:val="222222"/>
          <w:shd w:val="clear" w:color="auto" w:fill="FFFFFF"/>
        </w:rPr>
        <w:t xml:space="preserve">Bunce, V. J., &amp; </w:t>
      </w:r>
      <w:proofErr w:type="spellStart"/>
      <w:r w:rsidRPr="00471AD2">
        <w:rPr>
          <w:rFonts w:eastAsia="Times New Roman"/>
          <w:color w:val="222222"/>
          <w:shd w:val="clear" w:color="auto" w:fill="FFFFFF"/>
        </w:rPr>
        <w:t>Wolchik</w:t>
      </w:r>
      <w:proofErr w:type="spellEnd"/>
      <w:r w:rsidRPr="00471AD2">
        <w:rPr>
          <w:rFonts w:eastAsia="Times New Roman"/>
          <w:color w:val="222222"/>
          <w:shd w:val="clear" w:color="auto" w:fill="FFFFFF"/>
        </w:rPr>
        <w:t>, S. L. (2010). Defeating dictators: Electoral change and stability in competitive authoritarian regimes.</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World Politics</w:t>
      </w:r>
      <w:r w:rsidRPr="00471AD2">
        <w:rPr>
          <w:rFonts w:eastAsia="Times New Roman"/>
          <w:color w:val="222222"/>
          <w:shd w:val="clear" w:color="auto" w:fill="FFFFFF"/>
        </w:rPr>
        <w:t>,</w:t>
      </w:r>
      <w:r w:rsidRPr="00471AD2">
        <w:rPr>
          <w:rStyle w:val="apple-converted-space"/>
          <w:rFonts w:eastAsia="Times New Roman"/>
          <w:color w:val="222222"/>
          <w:shd w:val="clear" w:color="auto" w:fill="FFFFFF"/>
        </w:rPr>
        <w:t> </w:t>
      </w:r>
      <w:r w:rsidRPr="00471AD2">
        <w:rPr>
          <w:rFonts w:eastAsia="Times New Roman"/>
          <w:i/>
          <w:iCs/>
          <w:color w:val="222222"/>
          <w:shd w:val="clear" w:color="auto" w:fill="FFFFFF"/>
        </w:rPr>
        <w:t>62</w:t>
      </w:r>
      <w:r w:rsidRPr="00471AD2">
        <w:rPr>
          <w:rFonts w:eastAsia="Times New Roman"/>
          <w:color w:val="222222"/>
          <w:shd w:val="clear" w:color="auto" w:fill="FFFFFF"/>
        </w:rPr>
        <w:t>(01), 43-86</w:t>
      </w:r>
    </w:p>
    <w:p w14:paraId="3D95BD5F" w14:textId="77777777" w:rsidR="008F7B0B" w:rsidRPr="00471AD2" w:rsidRDefault="008F7B0B" w:rsidP="00DA6626">
      <w:pPr>
        <w:rPr>
          <w:rFonts w:eastAsia="Times New Roman"/>
        </w:rPr>
      </w:pPr>
    </w:p>
    <w:p w14:paraId="1365B897" w14:textId="77777777" w:rsidR="00F2212C" w:rsidRPr="00471AD2" w:rsidRDefault="00F2212C" w:rsidP="006063F7">
      <w:pPr>
        <w:rPr>
          <w:b/>
        </w:rPr>
      </w:pPr>
    </w:p>
    <w:p w14:paraId="15267478" w14:textId="3DF2B4E8" w:rsidR="00260F96" w:rsidRPr="00471AD2" w:rsidRDefault="00346674" w:rsidP="006063F7">
      <w:pPr>
        <w:rPr>
          <w:b/>
        </w:rPr>
      </w:pPr>
      <w:r>
        <w:rPr>
          <w:b/>
        </w:rPr>
        <w:t>Week 11:</w:t>
      </w:r>
      <w:r w:rsidR="00260F96" w:rsidRPr="00471AD2">
        <w:rPr>
          <w:b/>
        </w:rPr>
        <w:t xml:space="preserve"> Populism </w:t>
      </w:r>
      <w:r w:rsidR="00FB5C00" w:rsidRPr="00471AD2">
        <w:rPr>
          <w:b/>
        </w:rPr>
        <w:t xml:space="preserve"> </w:t>
      </w:r>
    </w:p>
    <w:p w14:paraId="118502DD" w14:textId="77777777" w:rsidR="00260F96" w:rsidRPr="00471AD2" w:rsidRDefault="00260F96" w:rsidP="006063F7">
      <w:pPr>
        <w:rPr>
          <w:b/>
        </w:rPr>
      </w:pPr>
    </w:p>
    <w:p w14:paraId="6E64D36B" w14:textId="64E09163" w:rsidR="009C4981" w:rsidRPr="00471AD2" w:rsidRDefault="009C4981" w:rsidP="006063F7">
      <w:pPr>
        <w:rPr>
          <w:rFonts w:eastAsia="Times New Roman"/>
          <w:color w:val="222222"/>
          <w:shd w:val="clear" w:color="auto" w:fill="FFFFFF"/>
        </w:rPr>
      </w:pPr>
      <w:proofErr w:type="spellStart"/>
      <w:r w:rsidRPr="00471AD2">
        <w:rPr>
          <w:rFonts w:eastAsia="Times New Roman"/>
          <w:color w:val="222222"/>
          <w:shd w:val="clear" w:color="auto" w:fill="FFFFFF"/>
        </w:rPr>
        <w:t>Mudde</w:t>
      </w:r>
      <w:proofErr w:type="spellEnd"/>
      <w:r w:rsidRPr="00471AD2">
        <w:rPr>
          <w:rFonts w:eastAsia="Times New Roman"/>
          <w:color w:val="222222"/>
          <w:shd w:val="clear" w:color="auto" w:fill="FFFFFF"/>
        </w:rPr>
        <w:t xml:space="preserve">, C., &amp; </w:t>
      </w:r>
      <w:proofErr w:type="spellStart"/>
      <w:r w:rsidRPr="00471AD2">
        <w:rPr>
          <w:rFonts w:eastAsia="Times New Roman"/>
          <w:color w:val="222222"/>
          <w:shd w:val="clear" w:color="auto" w:fill="FFFFFF"/>
        </w:rPr>
        <w:t>Kaltwasser</w:t>
      </w:r>
      <w:proofErr w:type="spellEnd"/>
      <w:r w:rsidRPr="00471AD2">
        <w:rPr>
          <w:rFonts w:eastAsia="Times New Roman"/>
          <w:color w:val="222222"/>
          <w:shd w:val="clear" w:color="auto" w:fill="FFFFFF"/>
        </w:rPr>
        <w:t>, C. R. (2017). </w:t>
      </w:r>
      <w:r w:rsidRPr="00471AD2">
        <w:rPr>
          <w:rFonts w:eastAsia="Times New Roman"/>
          <w:i/>
          <w:iCs/>
          <w:color w:val="222222"/>
          <w:shd w:val="clear" w:color="auto" w:fill="FFFFFF"/>
        </w:rPr>
        <w:t xml:space="preserve">Populism: </w:t>
      </w:r>
      <w:proofErr w:type="gramStart"/>
      <w:r w:rsidRPr="00471AD2">
        <w:rPr>
          <w:rFonts w:eastAsia="Times New Roman"/>
          <w:i/>
          <w:iCs/>
          <w:color w:val="222222"/>
          <w:shd w:val="clear" w:color="auto" w:fill="FFFFFF"/>
        </w:rPr>
        <w:t>a</w:t>
      </w:r>
      <w:proofErr w:type="gramEnd"/>
      <w:r w:rsidRPr="00471AD2">
        <w:rPr>
          <w:rFonts w:eastAsia="Times New Roman"/>
          <w:i/>
          <w:iCs/>
          <w:color w:val="222222"/>
          <w:shd w:val="clear" w:color="auto" w:fill="FFFFFF"/>
        </w:rPr>
        <w:t xml:space="preserve"> Very Short Introduction</w:t>
      </w:r>
      <w:r w:rsidRPr="00471AD2">
        <w:rPr>
          <w:rFonts w:eastAsia="Times New Roman"/>
          <w:color w:val="222222"/>
          <w:shd w:val="clear" w:color="auto" w:fill="FFFFFF"/>
        </w:rPr>
        <w:t>. Oxford University Press. 1-41</w:t>
      </w:r>
    </w:p>
    <w:p w14:paraId="2CCE1E3D" w14:textId="77777777" w:rsidR="009C4981" w:rsidRPr="00471AD2" w:rsidRDefault="009C4981" w:rsidP="009C4981">
      <w:pPr>
        <w:rPr>
          <w:rFonts w:eastAsia="Times New Roman"/>
          <w:color w:val="222222"/>
          <w:shd w:val="clear" w:color="auto" w:fill="FFFFFF"/>
        </w:rPr>
      </w:pPr>
    </w:p>
    <w:p w14:paraId="73B13777" w14:textId="77777777" w:rsidR="00565848" w:rsidRPr="00471AD2" w:rsidRDefault="00565848" w:rsidP="00565848">
      <w:pPr>
        <w:rPr>
          <w:rFonts w:eastAsia="Times New Roman"/>
        </w:rPr>
      </w:pPr>
      <w:proofErr w:type="spellStart"/>
      <w:r w:rsidRPr="00471AD2">
        <w:rPr>
          <w:rFonts w:eastAsia="Times New Roman"/>
          <w:color w:val="222222"/>
          <w:shd w:val="clear" w:color="auto" w:fill="FFFFFF"/>
        </w:rPr>
        <w:t>Sozen</w:t>
      </w:r>
      <w:proofErr w:type="spellEnd"/>
      <w:r w:rsidRPr="00471AD2">
        <w:rPr>
          <w:rFonts w:eastAsia="Times New Roman"/>
          <w:color w:val="222222"/>
          <w:shd w:val="clear" w:color="auto" w:fill="FFFFFF"/>
        </w:rPr>
        <w:t xml:space="preserve">, Y. (2019). Populist Peril to Democracy: The </w:t>
      </w:r>
      <w:proofErr w:type="spellStart"/>
      <w:r w:rsidRPr="00471AD2">
        <w:rPr>
          <w:rFonts w:eastAsia="Times New Roman"/>
          <w:color w:val="222222"/>
          <w:shd w:val="clear" w:color="auto" w:fill="FFFFFF"/>
        </w:rPr>
        <w:t>Sacralization</w:t>
      </w:r>
      <w:proofErr w:type="spellEnd"/>
      <w:r w:rsidRPr="00471AD2">
        <w:rPr>
          <w:rFonts w:eastAsia="Times New Roman"/>
          <w:color w:val="222222"/>
          <w:shd w:val="clear" w:color="auto" w:fill="FFFFFF"/>
        </w:rPr>
        <w:t xml:space="preserve"> and </w:t>
      </w:r>
      <w:proofErr w:type="spellStart"/>
      <w:r w:rsidRPr="00471AD2">
        <w:rPr>
          <w:rFonts w:eastAsia="Times New Roman"/>
          <w:color w:val="222222"/>
          <w:shd w:val="clear" w:color="auto" w:fill="FFFFFF"/>
        </w:rPr>
        <w:t>Singularization</w:t>
      </w:r>
      <w:proofErr w:type="spellEnd"/>
      <w:r w:rsidRPr="00471AD2">
        <w:rPr>
          <w:rFonts w:eastAsia="Times New Roman"/>
          <w:color w:val="222222"/>
          <w:shd w:val="clear" w:color="auto" w:fill="FFFFFF"/>
        </w:rPr>
        <w:t xml:space="preserve"> of Competitive Elections. </w:t>
      </w:r>
      <w:r w:rsidRPr="00471AD2">
        <w:rPr>
          <w:rFonts w:eastAsia="Times New Roman"/>
          <w:i/>
          <w:iCs/>
          <w:color w:val="222222"/>
          <w:shd w:val="clear" w:color="auto" w:fill="FFFFFF"/>
        </w:rPr>
        <w:t>Political Studies Review</w:t>
      </w:r>
      <w:r w:rsidRPr="00471AD2">
        <w:rPr>
          <w:rFonts w:eastAsia="Times New Roman"/>
          <w:color w:val="222222"/>
          <w:shd w:val="clear" w:color="auto" w:fill="FFFFFF"/>
        </w:rPr>
        <w:t>, </w:t>
      </w:r>
      <w:r w:rsidRPr="00471AD2">
        <w:rPr>
          <w:rFonts w:eastAsia="Times New Roman"/>
          <w:i/>
          <w:iCs/>
          <w:color w:val="222222"/>
          <w:shd w:val="clear" w:color="auto" w:fill="FFFFFF"/>
        </w:rPr>
        <w:t>17</w:t>
      </w:r>
      <w:r w:rsidRPr="00471AD2">
        <w:rPr>
          <w:rFonts w:eastAsia="Times New Roman"/>
          <w:color w:val="222222"/>
          <w:shd w:val="clear" w:color="auto" w:fill="FFFFFF"/>
        </w:rPr>
        <w:t>(3), 267-283.</w:t>
      </w:r>
    </w:p>
    <w:p w14:paraId="436477D8" w14:textId="77777777" w:rsidR="00FC01C3" w:rsidRPr="00471AD2" w:rsidRDefault="00FC01C3" w:rsidP="00811EE1">
      <w:pPr>
        <w:rPr>
          <w:rFonts w:eastAsia="Times New Roman"/>
          <w:color w:val="222222"/>
          <w:shd w:val="clear" w:color="auto" w:fill="FFFFFF"/>
        </w:rPr>
      </w:pPr>
    </w:p>
    <w:p w14:paraId="43F246C6" w14:textId="77777777" w:rsidR="00295500" w:rsidRPr="00471AD2" w:rsidRDefault="00295500" w:rsidP="00FC01C3">
      <w:pPr>
        <w:rPr>
          <w:rFonts w:eastAsia="Times New Roman"/>
        </w:rPr>
      </w:pPr>
    </w:p>
    <w:p w14:paraId="66567014" w14:textId="29B5A2E9" w:rsidR="00550F72" w:rsidRPr="00471AD2" w:rsidRDefault="00346674" w:rsidP="003E6EB9">
      <w:pPr>
        <w:rPr>
          <w:b/>
        </w:rPr>
      </w:pPr>
      <w:r>
        <w:rPr>
          <w:rFonts w:eastAsia="Times New Roman"/>
          <w:b/>
          <w:color w:val="222222"/>
          <w:shd w:val="clear" w:color="auto" w:fill="FFFFFF"/>
        </w:rPr>
        <w:t>Week 12</w:t>
      </w:r>
      <w:r w:rsidR="005F3307" w:rsidRPr="00471AD2">
        <w:rPr>
          <w:rFonts w:eastAsia="Times New Roman"/>
          <w:b/>
          <w:color w:val="222222"/>
          <w:shd w:val="clear" w:color="auto" w:fill="FFFFFF"/>
        </w:rPr>
        <w:t>:</w:t>
      </w:r>
      <w:r w:rsidR="00550F72" w:rsidRPr="00471AD2">
        <w:rPr>
          <w:b/>
        </w:rPr>
        <w:t xml:space="preserve"> </w:t>
      </w:r>
      <w:r w:rsidR="003B74A2" w:rsidRPr="00471AD2">
        <w:rPr>
          <w:b/>
        </w:rPr>
        <w:t xml:space="preserve">Neoliberal Globalization </w:t>
      </w:r>
      <w:r w:rsidR="00550F72" w:rsidRPr="00471AD2">
        <w:rPr>
          <w:b/>
        </w:rPr>
        <w:t xml:space="preserve">and </w:t>
      </w:r>
      <w:r w:rsidR="003B74A2" w:rsidRPr="00471AD2">
        <w:rPr>
          <w:b/>
        </w:rPr>
        <w:t>Democratic Decline</w:t>
      </w:r>
    </w:p>
    <w:p w14:paraId="3B40792D" w14:textId="77777777" w:rsidR="001B716D" w:rsidRPr="00471AD2" w:rsidRDefault="001B716D" w:rsidP="00550F72">
      <w:pPr>
        <w:rPr>
          <w:rFonts w:eastAsia="Times New Roman"/>
          <w:color w:val="222222"/>
          <w:shd w:val="clear" w:color="auto" w:fill="FFFFFF"/>
        </w:rPr>
      </w:pPr>
    </w:p>
    <w:p w14:paraId="06291DB7" w14:textId="77777777" w:rsidR="00550F72" w:rsidRPr="00471AD2" w:rsidRDefault="00550F72" w:rsidP="00550F72">
      <w:pPr>
        <w:rPr>
          <w:rFonts w:eastAsia="Times New Roman"/>
          <w:color w:val="222222"/>
          <w:shd w:val="clear" w:color="auto" w:fill="FFFFFF"/>
        </w:rPr>
      </w:pPr>
      <w:proofErr w:type="spellStart"/>
      <w:r w:rsidRPr="00471AD2">
        <w:rPr>
          <w:rFonts w:eastAsia="Times New Roman"/>
          <w:color w:val="222222"/>
          <w:shd w:val="clear" w:color="auto" w:fill="FFFFFF"/>
        </w:rPr>
        <w:t>Streeck</w:t>
      </w:r>
      <w:proofErr w:type="spellEnd"/>
      <w:r w:rsidRPr="00471AD2">
        <w:rPr>
          <w:rFonts w:eastAsia="Times New Roman"/>
          <w:color w:val="222222"/>
          <w:shd w:val="clear" w:color="auto" w:fill="FFFFFF"/>
        </w:rPr>
        <w:t>, W., &amp; Livingstone, R. (2017). The return of the repressed. </w:t>
      </w:r>
      <w:r w:rsidRPr="00471AD2">
        <w:rPr>
          <w:rFonts w:eastAsia="Times New Roman"/>
          <w:i/>
          <w:iCs/>
          <w:color w:val="222222"/>
          <w:shd w:val="clear" w:color="auto" w:fill="FFFFFF"/>
        </w:rPr>
        <w:t>New Left Review</w:t>
      </w:r>
      <w:r w:rsidRPr="00471AD2">
        <w:rPr>
          <w:rFonts w:eastAsia="Times New Roman"/>
          <w:color w:val="222222"/>
          <w:shd w:val="clear" w:color="auto" w:fill="FFFFFF"/>
        </w:rPr>
        <w:t>, (104), 5-18.</w:t>
      </w:r>
    </w:p>
    <w:p w14:paraId="0FEAC7D3" w14:textId="77777777" w:rsidR="006F3A4D" w:rsidRPr="00471AD2" w:rsidRDefault="006F3A4D" w:rsidP="00550F72">
      <w:pPr>
        <w:rPr>
          <w:rFonts w:eastAsia="Times New Roman"/>
          <w:color w:val="222222"/>
          <w:shd w:val="clear" w:color="auto" w:fill="FFFFFF"/>
        </w:rPr>
      </w:pPr>
    </w:p>
    <w:p w14:paraId="41EFC697" w14:textId="77777777" w:rsidR="00550F72" w:rsidRPr="00471AD2" w:rsidRDefault="00550F72" w:rsidP="00550F72">
      <w:pPr>
        <w:rPr>
          <w:rFonts w:eastAsia="Times New Roman"/>
          <w:color w:val="222222"/>
          <w:shd w:val="clear" w:color="auto" w:fill="FFFFFF"/>
        </w:rPr>
      </w:pPr>
      <w:proofErr w:type="spellStart"/>
      <w:r w:rsidRPr="00471AD2">
        <w:rPr>
          <w:rFonts w:eastAsia="Times New Roman"/>
          <w:color w:val="222222"/>
          <w:shd w:val="clear" w:color="auto" w:fill="FFFFFF"/>
        </w:rPr>
        <w:t>Inglehart</w:t>
      </w:r>
      <w:proofErr w:type="spellEnd"/>
      <w:r w:rsidRPr="00471AD2">
        <w:rPr>
          <w:rFonts w:eastAsia="Times New Roman"/>
          <w:color w:val="222222"/>
          <w:shd w:val="clear" w:color="auto" w:fill="FFFFFF"/>
        </w:rPr>
        <w:t>, R., &amp; Norris, P. (2017). Trump and the populist authoritarian parties: the silent revolution in reverse. </w:t>
      </w:r>
      <w:r w:rsidRPr="00471AD2">
        <w:rPr>
          <w:rFonts w:eastAsia="Times New Roman"/>
          <w:i/>
          <w:iCs/>
          <w:color w:val="222222"/>
          <w:shd w:val="clear" w:color="auto" w:fill="FFFFFF"/>
        </w:rPr>
        <w:t>Perspectives on Politics</w:t>
      </w:r>
      <w:r w:rsidRPr="00471AD2">
        <w:rPr>
          <w:rFonts w:eastAsia="Times New Roman"/>
          <w:color w:val="222222"/>
          <w:shd w:val="clear" w:color="auto" w:fill="FFFFFF"/>
        </w:rPr>
        <w:t>, </w:t>
      </w:r>
      <w:r w:rsidRPr="00471AD2">
        <w:rPr>
          <w:rFonts w:eastAsia="Times New Roman"/>
          <w:i/>
          <w:iCs/>
          <w:color w:val="222222"/>
          <w:shd w:val="clear" w:color="auto" w:fill="FFFFFF"/>
        </w:rPr>
        <w:t>15</w:t>
      </w:r>
      <w:r w:rsidRPr="00471AD2">
        <w:rPr>
          <w:rFonts w:eastAsia="Times New Roman"/>
          <w:color w:val="222222"/>
          <w:shd w:val="clear" w:color="auto" w:fill="FFFFFF"/>
        </w:rPr>
        <w:t>(2), 443-454.</w:t>
      </w:r>
    </w:p>
    <w:p w14:paraId="729BFB32" w14:textId="77777777" w:rsidR="00D71BAF" w:rsidRPr="00471AD2" w:rsidRDefault="00D71BAF" w:rsidP="00550F72">
      <w:pPr>
        <w:rPr>
          <w:rFonts w:eastAsia="Times New Roman"/>
          <w:color w:val="222222"/>
          <w:shd w:val="clear" w:color="auto" w:fill="FFFFFF"/>
        </w:rPr>
      </w:pPr>
    </w:p>
    <w:p w14:paraId="4A3996B9" w14:textId="77777777" w:rsidR="00D71BAF" w:rsidRPr="00471AD2" w:rsidRDefault="00D71BAF" w:rsidP="00D71BAF">
      <w:pPr>
        <w:rPr>
          <w:rFonts w:eastAsia="Times New Roman"/>
        </w:rPr>
      </w:pPr>
      <w:r w:rsidRPr="00471AD2">
        <w:rPr>
          <w:rFonts w:eastAsia="Times New Roman"/>
          <w:color w:val="222222"/>
          <w:shd w:val="clear" w:color="auto" w:fill="FFFFFF"/>
        </w:rPr>
        <w:t xml:space="preserve">Chacko, P. (2018). The right turn in India: Authoritarianism, populism and </w:t>
      </w:r>
      <w:proofErr w:type="spellStart"/>
      <w:r w:rsidRPr="00471AD2">
        <w:rPr>
          <w:rFonts w:eastAsia="Times New Roman"/>
          <w:color w:val="222222"/>
          <w:shd w:val="clear" w:color="auto" w:fill="FFFFFF"/>
        </w:rPr>
        <w:t>neoliberalisation</w:t>
      </w:r>
      <w:proofErr w:type="spellEnd"/>
      <w:r w:rsidRPr="00471AD2">
        <w:rPr>
          <w:rFonts w:eastAsia="Times New Roman"/>
          <w:color w:val="222222"/>
          <w:shd w:val="clear" w:color="auto" w:fill="FFFFFF"/>
        </w:rPr>
        <w:t>. </w:t>
      </w:r>
      <w:r w:rsidRPr="00471AD2">
        <w:rPr>
          <w:rFonts w:eastAsia="Times New Roman"/>
          <w:i/>
          <w:iCs/>
          <w:color w:val="222222"/>
          <w:shd w:val="clear" w:color="auto" w:fill="FFFFFF"/>
        </w:rPr>
        <w:t>Journal of Contemporary Asia</w:t>
      </w:r>
      <w:r w:rsidRPr="00471AD2">
        <w:rPr>
          <w:rFonts w:eastAsia="Times New Roman"/>
          <w:color w:val="222222"/>
          <w:shd w:val="clear" w:color="auto" w:fill="FFFFFF"/>
        </w:rPr>
        <w:t>, </w:t>
      </w:r>
      <w:r w:rsidRPr="00471AD2">
        <w:rPr>
          <w:rFonts w:eastAsia="Times New Roman"/>
          <w:i/>
          <w:iCs/>
          <w:color w:val="222222"/>
          <w:shd w:val="clear" w:color="auto" w:fill="FFFFFF"/>
        </w:rPr>
        <w:t>48</w:t>
      </w:r>
      <w:r w:rsidRPr="00471AD2">
        <w:rPr>
          <w:rFonts w:eastAsia="Times New Roman"/>
          <w:color w:val="222222"/>
          <w:shd w:val="clear" w:color="auto" w:fill="FFFFFF"/>
        </w:rPr>
        <w:t>(4), 541-565.</w:t>
      </w:r>
    </w:p>
    <w:p w14:paraId="3146F534" w14:textId="77777777" w:rsidR="005A0C16" w:rsidRPr="00471AD2" w:rsidRDefault="005A0C16" w:rsidP="003E6EB9">
      <w:pPr>
        <w:rPr>
          <w:b/>
        </w:rPr>
      </w:pPr>
    </w:p>
    <w:p w14:paraId="3FEFFC68" w14:textId="77777777" w:rsidR="000A629D" w:rsidRPr="00471AD2" w:rsidRDefault="000A629D" w:rsidP="000A629D">
      <w:pPr>
        <w:rPr>
          <w:rFonts w:eastAsia="Times New Roman"/>
          <w:color w:val="222222"/>
          <w:shd w:val="clear" w:color="auto" w:fill="FFFFFF"/>
        </w:rPr>
      </w:pPr>
    </w:p>
    <w:p w14:paraId="28E6730B" w14:textId="4851F205" w:rsidR="004B094B" w:rsidRPr="00471AD2" w:rsidRDefault="00346674" w:rsidP="004B094B">
      <w:pPr>
        <w:rPr>
          <w:rFonts w:eastAsia="Times New Roman"/>
          <w:b/>
          <w:color w:val="222222"/>
          <w:shd w:val="clear" w:color="auto" w:fill="FFFFFF"/>
        </w:rPr>
      </w:pPr>
      <w:r>
        <w:rPr>
          <w:b/>
        </w:rPr>
        <w:t>Week 13</w:t>
      </w:r>
      <w:r w:rsidR="005F3307" w:rsidRPr="00471AD2">
        <w:rPr>
          <w:b/>
        </w:rPr>
        <w:t>:</w:t>
      </w:r>
      <w:r w:rsidR="00476991" w:rsidRPr="00471AD2">
        <w:rPr>
          <w:b/>
        </w:rPr>
        <w:t xml:space="preserve"> </w:t>
      </w:r>
      <w:r w:rsidR="00761E34" w:rsidRPr="00471AD2">
        <w:rPr>
          <w:rFonts w:eastAsia="Times New Roman"/>
          <w:b/>
          <w:color w:val="222222"/>
          <w:shd w:val="clear" w:color="auto" w:fill="FFFFFF"/>
        </w:rPr>
        <w:t>Democracy in times of Emergency</w:t>
      </w:r>
    </w:p>
    <w:p w14:paraId="20D81DF5" w14:textId="77777777" w:rsidR="00761E34" w:rsidRPr="00471AD2" w:rsidRDefault="00761E34" w:rsidP="004B094B">
      <w:pPr>
        <w:rPr>
          <w:rFonts w:eastAsia="Times New Roman"/>
          <w:b/>
          <w:color w:val="222222"/>
          <w:shd w:val="clear" w:color="auto" w:fill="FFFFFF"/>
        </w:rPr>
      </w:pPr>
    </w:p>
    <w:p w14:paraId="7D6ACD14" w14:textId="03970356" w:rsidR="00764B98" w:rsidRPr="00471AD2" w:rsidRDefault="00764B98" w:rsidP="00764B98">
      <w:proofErr w:type="spellStart"/>
      <w:r w:rsidRPr="00471AD2">
        <w:t>Balibar</w:t>
      </w:r>
      <w:proofErr w:type="spellEnd"/>
      <w:r w:rsidRPr="00471AD2">
        <w:t xml:space="preserve">, E. (2018). “Democracy and Liberty in Times of Violence” </w:t>
      </w:r>
      <w:proofErr w:type="spellStart"/>
      <w:r w:rsidRPr="00471AD2">
        <w:t>Hrant</w:t>
      </w:r>
      <w:proofErr w:type="spellEnd"/>
      <w:r w:rsidRPr="00471AD2">
        <w:t xml:space="preserve"> Dink Memorial Speech 2018</w:t>
      </w:r>
    </w:p>
    <w:p w14:paraId="172EE744" w14:textId="77777777" w:rsidR="00764B98" w:rsidRPr="00471AD2" w:rsidRDefault="00764B98" w:rsidP="00764B98">
      <w:pPr>
        <w:rPr>
          <w:rFonts w:eastAsia="Times New Roman"/>
          <w:color w:val="222222"/>
          <w:shd w:val="clear" w:color="auto" w:fill="FFFFFF"/>
        </w:rPr>
      </w:pPr>
    </w:p>
    <w:p w14:paraId="36C6D4FF" w14:textId="77777777" w:rsidR="00764B98" w:rsidRPr="00471AD2" w:rsidRDefault="00764B98" w:rsidP="00764B98">
      <w:pPr>
        <w:rPr>
          <w:rFonts w:eastAsia="Times New Roman"/>
        </w:rPr>
      </w:pPr>
      <w:r w:rsidRPr="00471AD2">
        <w:rPr>
          <w:rFonts w:eastAsia="Times New Roman"/>
          <w:color w:val="222222"/>
          <w:shd w:val="clear" w:color="auto" w:fill="FFFFFF"/>
        </w:rPr>
        <w:t xml:space="preserve">Arslanalp, M., &amp; </w:t>
      </w:r>
      <w:proofErr w:type="spellStart"/>
      <w:r w:rsidRPr="00471AD2">
        <w:rPr>
          <w:rFonts w:eastAsia="Times New Roman"/>
          <w:color w:val="222222"/>
          <w:shd w:val="clear" w:color="auto" w:fill="FFFFFF"/>
        </w:rPr>
        <w:t>Deniz</w:t>
      </w:r>
      <w:proofErr w:type="spellEnd"/>
      <w:r w:rsidRPr="00471AD2">
        <w:rPr>
          <w:rFonts w:eastAsia="Times New Roman"/>
          <w:color w:val="222222"/>
          <w:shd w:val="clear" w:color="auto" w:fill="FFFFFF"/>
        </w:rPr>
        <w:t xml:space="preserve"> </w:t>
      </w:r>
      <w:proofErr w:type="spellStart"/>
      <w:r w:rsidRPr="00471AD2">
        <w:rPr>
          <w:rFonts w:eastAsia="Times New Roman"/>
          <w:color w:val="222222"/>
          <w:shd w:val="clear" w:color="auto" w:fill="FFFFFF"/>
        </w:rPr>
        <w:t>Erkmen</w:t>
      </w:r>
      <w:proofErr w:type="spellEnd"/>
      <w:r w:rsidRPr="00471AD2">
        <w:rPr>
          <w:rFonts w:eastAsia="Times New Roman"/>
          <w:color w:val="222222"/>
          <w:shd w:val="clear" w:color="auto" w:fill="FFFFFF"/>
        </w:rPr>
        <w:t>, T. (2020). Mobile emergency rule in Turkey: legal repression of protests during authoritarian transformation. </w:t>
      </w:r>
      <w:r w:rsidRPr="00471AD2">
        <w:rPr>
          <w:rFonts w:eastAsia="Times New Roman"/>
          <w:i/>
          <w:iCs/>
          <w:color w:val="222222"/>
          <w:shd w:val="clear" w:color="auto" w:fill="FFFFFF"/>
        </w:rPr>
        <w:t>Democratization</w:t>
      </w:r>
      <w:r w:rsidRPr="00471AD2">
        <w:rPr>
          <w:rFonts w:eastAsia="Times New Roman"/>
          <w:color w:val="222222"/>
          <w:shd w:val="clear" w:color="auto" w:fill="FFFFFF"/>
        </w:rPr>
        <w:t>, 1-23.</w:t>
      </w:r>
    </w:p>
    <w:p w14:paraId="2CBA074D" w14:textId="77777777" w:rsidR="009D0586" w:rsidRPr="00471AD2" w:rsidRDefault="009D0586" w:rsidP="004B094B">
      <w:pPr>
        <w:rPr>
          <w:rFonts w:eastAsia="Times New Roman"/>
          <w:b/>
          <w:color w:val="222222"/>
          <w:shd w:val="clear" w:color="auto" w:fill="FFFFFF"/>
        </w:rPr>
      </w:pPr>
    </w:p>
    <w:p w14:paraId="654ACE3C" w14:textId="77777777" w:rsidR="00764B98" w:rsidRPr="00471AD2" w:rsidRDefault="00764B98" w:rsidP="00764B98">
      <w:pPr>
        <w:rPr>
          <w:rFonts w:eastAsia="Times New Roman"/>
        </w:rPr>
      </w:pPr>
      <w:proofErr w:type="spellStart"/>
      <w:r w:rsidRPr="00471AD2">
        <w:rPr>
          <w:rFonts w:eastAsia="Times New Roman"/>
          <w:color w:val="222222"/>
          <w:shd w:val="clear" w:color="auto" w:fill="FFFFFF"/>
        </w:rPr>
        <w:t>Gambetti</w:t>
      </w:r>
      <w:proofErr w:type="spellEnd"/>
      <w:r w:rsidRPr="00471AD2">
        <w:rPr>
          <w:rFonts w:eastAsia="Times New Roman"/>
          <w:color w:val="222222"/>
          <w:shd w:val="clear" w:color="auto" w:fill="FFFFFF"/>
        </w:rPr>
        <w:t>, Z. (2020). Exploratory Notes on the Origins of New Fascisms. </w:t>
      </w:r>
      <w:r w:rsidRPr="00471AD2">
        <w:rPr>
          <w:rFonts w:eastAsia="Times New Roman"/>
          <w:i/>
          <w:iCs/>
          <w:color w:val="222222"/>
          <w:shd w:val="clear" w:color="auto" w:fill="FFFFFF"/>
        </w:rPr>
        <w:t>Critical Times</w:t>
      </w:r>
      <w:r w:rsidRPr="00471AD2">
        <w:rPr>
          <w:rFonts w:eastAsia="Times New Roman"/>
          <w:color w:val="222222"/>
          <w:shd w:val="clear" w:color="auto" w:fill="FFFFFF"/>
        </w:rPr>
        <w:t>, </w:t>
      </w:r>
      <w:r w:rsidRPr="00471AD2">
        <w:rPr>
          <w:rFonts w:eastAsia="Times New Roman"/>
          <w:i/>
          <w:iCs/>
          <w:color w:val="222222"/>
          <w:shd w:val="clear" w:color="auto" w:fill="FFFFFF"/>
        </w:rPr>
        <w:t>3</w:t>
      </w:r>
      <w:r w:rsidRPr="00471AD2">
        <w:rPr>
          <w:rFonts w:eastAsia="Times New Roman"/>
          <w:color w:val="222222"/>
          <w:shd w:val="clear" w:color="auto" w:fill="FFFFFF"/>
        </w:rPr>
        <w:t>(1), 1-32.</w:t>
      </w:r>
    </w:p>
    <w:p w14:paraId="0CBD296C" w14:textId="77777777" w:rsidR="00764B98" w:rsidRPr="00471AD2" w:rsidRDefault="00764B98" w:rsidP="004B094B">
      <w:pPr>
        <w:rPr>
          <w:rFonts w:eastAsia="Times New Roman"/>
          <w:b/>
          <w:color w:val="222222"/>
          <w:shd w:val="clear" w:color="auto" w:fill="FFFFFF"/>
        </w:rPr>
      </w:pPr>
    </w:p>
    <w:p w14:paraId="4FEABFFE" w14:textId="77777777" w:rsidR="00764B98" w:rsidRPr="00471AD2" w:rsidRDefault="00764B98" w:rsidP="004B094B">
      <w:pPr>
        <w:rPr>
          <w:rFonts w:eastAsia="Times New Roman"/>
          <w:b/>
          <w:color w:val="222222"/>
          <w:shd w:val="clear" w:color="auto" w:fill="FFFFFF"/>
        </w:rPr>
      </w:pPr>
    </w:p>
    <w:p w14:paraId="3E4D7F34" w14:textId="77777777" w:rsidR="00DE61F2" w:rsidRPr="00471AD2" w:rsidRDefault="00DE61F2" w:rsidP="004B094B">
      <w:pPr>
        <w:rPr>
          <w:rFonts w:eastAsia="Times New Roman"/>
          <w:b/>
          <w:color w:val="222222"/>
          <w:shd w:val="clear" w:color="auto" w:fill="FFFFFF"/>
        </w:rPr>
      </w:pPr>
    </w:p>
    <w:p w14:paraId="26F52F10" w14:textId="77777777" w:rsidR="00ED7C73" w:rsidRPr="00471AD2" w:rsidRDefault="00ED7C73" w:rsidP="00842DE4">
      <w:pPr>
        <w:rPr>
          <w:rFonts w:eastAsia="Times New Roman"/>
          <w:color w:val="222222"/>
          <w:shd w:val="clear" w:color="auto" w:fill="FFFFFF"/>
        </w:rPr>
      </w:pPr>
    </w:p>
    <w:p w14:paraId="18BC9D63" w14:textId="32432365" w:rsidR="004A438D" w:rsidRPr="00471AD2" w:rsidRDefault="004A438D" w:rsidP="00FA15B5">
      <w:pPr>
        <w:rPr>
          <w:b/>
        </w:rPr>
      </w:pPr>
    </w:p>
    <w:p w14:paraId="20655FBE" w14:textId="77777777" w:rsidR="00C768EA" w:rsidRPr="00471AD2" w:rsidRDefault="00C768EA" w:rsidP="00FA15B5">
      <w:pPr>
        <w:rPr>
          <w:b/>
        </w:rPr>
      </w:pPr>
    </w:p>
    <w:p w14:paraId="5B215F69" w14:textId="04E62A28" w:rsidR="00C768EA" w:rsidRPr="00471AD2" w:rsidRDefault="00C768EA" w:rsidP="00FA15B5">
      <w:pPr>
        <w:rPr>
          <w:b/>
        </w:rPr>
      </w:pPr>
    </w:p>
    <w:sectPr w:rsidR="00C768EA" w:rsidRPr="00471AD2" w:rsidSect="005C2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1A7"/>
    <w:multiLevelType w:val="hybridMultilevel"/>
    <w:tmpl w:val="8DB2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065"/>
    <w:multiLevelType w:val="hybridMultilevel"/>
    <w:tmpl w:val="B98E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F2481"/>
    <w:multiLevelType w:val="hybridMultilevel"/>
    <w:tmpl w:val="1ECA9E5C"/>
    <w:lvl w:ilvl="0" w:tplc="2F52B434">
      <w:start w:val="1"/>
      <w:numFmt w:val="bullet"/>
      <w:lvlText w:val=""/>
      <w:lvlJc w:val="left"/>
      <w:pPr>
        <w:tabs>
          <w:tab w:val="num" w:pos="720"/>
        </w:tabs>
        <w:ind w:left="720" w:hanging="64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319242D"/>
    <w:multiLevelType w:val="hybridMultilevel"/>
    <w:tmpl w:val="2C60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07A68"/>
    <w:multiLevelType w:val="hybridMultilevel"/>
    <w:tmpl w:val="5F3CE2EC"/>
    <w:lvl w:ilvl="0" w:tplc="2F52B434">
      <w:start w:val="1"/>
      <w:numFmt w:val="bullet"/>
      <w:lvlText w:val=""/>
      <w:lvlJc w:val="left"/>
      <w:pPr>
        <w:tabs>
          <w:tab w:val="num" w:pos="720"/>
        </w:tabs>
        <w:ind w:left="720" w:hanging="64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D6B01D0"/>
    <w:multiLevelType w:val="hybridMultilevel"/>
    <w:tmpl w:val="D67C082C"/>
    <w:lvl w:ilvl="0" w:tplc="5942BEB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0824B1"/>
    <w:rsid w:val="00001FFC"/>
    <w:rsid w:val="00004811"/>
    <w:rsid w:val="00010BB0"/>
    <w:rsid w:val="00012DC7"/>
    <w:rsid w:val="00017340"/>
    <w:rsid w:val="00021761"/>
    <w:rsid w:val="00023252"/>
    <w:rsid w:val="00024E4C"/>
    <w:rsid w:val="00031889"/>
    <w:rsid w:val="00034567"/>
    <w:rsid w:val="000368B6"/>
    <w:rsid w:val="00040F59"/>
    <w:rsid w:val="00043441"/>
    <w:rsid w:val="00047CB1"/>
    <w:rsid w:val="00055151"/>
    <w:rsid w:val="00061DD9"/>
    <w:rsid w:val="000634B5"/>
    <w:rsid w:val="000824B1"/>
    <w:rsid w:val="000908CB"/>
    <w:rsid w:val="00090CC1"/>
    <w:rsid w:val="000917FC"/>
    <w:rsid w:val="00094CD5"/>
    <w:rsid w:val="000A629D"/>
    <w:rsid w:val="000B5418"/>
    <w:rsid w:val="000B7463"/>
    <w:rsid w:val="000C0347"/>
    <w:rsid w:val="000C12B4"/>
    <w:rsid w:val="000C1987"/>
    <w:rsid w:val="000C30CC"/>
    <w:rsid w:val="000C44F3"/>
    <w:rsid w:val="000C5F3E"/>
    <w:rsid w:val="000C61D3"/>
    <w:rsid w:val="000C6B3E"/>
    <w:rsid w:val="000C7F6F"/>
    <w:rsid w:val="000D1E84"/>
    <w:rsid w:val="000D4122"/>
    <w:rsid w:val="000D54F0"/>
    <w:rsid w:val="000D72BA"/>
    <w:rsid w:val="000E0CCB"/>
    <w:rsid w:val="000E7DCB"/>
    <w:rsid w:val="000F3440"/>
    <w:rsid w:val="000F6684"/>
    <w:rsid w:val="00101171"/>
    <w:rsid w:val="00101F48"/>
    <w:rsid w:val="0010377E"/>
    <w:rsid w:val="00105438"/>
    <w:rsid w:val="00112ABA"/>
    <w:rsid w:val="00114148"/>
    <w:rsid w:val="0011691B"/>
    <w:rsid w:val="00121087"/>
    <w:rsid w:val="00126F05"/>
    <w:rsid w:val="001340AE"/>
    <w:rsid w:val="00144D92"/>
    <w:rsid w:val="0014565E"/>
    <w:rsid w:val="00147F50"/>
    <w:rsid w:val="00151884"/>
    <w:rsid w:val="00155025"/>
    <w:rsid w:val="001572C3"/>
    <w:rsid w:val="00160BF3"/>
    <w:rsid w:val="0016133C"/>
    <w:rsid w:val="001655B2"/>
    <w:rsid w:val="00172890"/>
    <w:rsid w:val="00175D11"/>
    <w:rsid w:val="00177B7F"/>
    <w:rsid w:val="001832D6"/>
    <w:rsid w:val="00183D5C"/>
    <w:rsid w:val="001853DF"/>
    <w:rsid w:val="001859C6"/>
    <w:rsid w:val="00185D9E"/>
    <w:rsid w:val="00186D27"/>
    <w:rsid w:val="001A3902"/>
    <w:rsid w:val="001A41DE"/>
    <w:rsid w:val="001A4282"/>
    <w:rsid w:val="001B1E2A"/>
    <w:rsid w:val="001B716D"/>
    <w:rsid w:val="001C01C3"/>
    <w:rsid w:val="001C355D"/>
    <w:rsid w:val="001C367A"/>
    <w:rsid w:val="001C3EA2"/>
    <w:rsid w:val="001C5711"/>
    <w:rsid w:val="001C7427"/>
    <w:rsid w:val="001D158B"/>
    <w:rsid w:val="001E3829"/>
    <w:rsid w:val="001E4B1D"/>
    <w:rsid w:val="002012AF"/>
    <w:rsid w:val="00201627"/>
    <w:rsid w:val="00201B13"/>
    <w:rsid w:val="0020352E"/>
    <w:rsid w:val="002051C3"/>
    <w:rsid w:val="002207FC"/>
    <w:rsid w:val="00222A4D"/>
    <w:rsid w:val="0023156A"/>
    <w:rsid w:val="002420FA"/>
    <w:rsid w:val="0024288E"/>
    <w:rsid w:val="00243302"/>
    <w:rsid w:val="0024549A"/>
    <w:rsid w:val="00252212"/>
    <w:rsid w:val="00256D76"/>
    <w:rsid w:val="00260F96"/>
    <w:rsid w:val="00261448"/>
    <w:rsid w:val="00261D0B"/>
    <w:rsid w:val="002628D9"/>
    <w:rsid w:val="00272AE0"/>
    <w:rsid w:val="00277C07"/>
    <w:rsid w:val="002805B9"/>
    <w:rsid w:val="002833AA"/>
    <w:rsid w:val="00287221"/>
    <w:rsid w:val="00287418"/>
    <w:rsid w:val="00295500"/>
    <w:rsid w:val="002A13C0"/>
    <w:rsid w:val="002B58A8"/>
    <w:rsid w:val="002B5D98"/>
    <w:rsid w:val="002B6CEB"/>
    <w:rsid w:val="002C3760"/>
    <w:rsid w:val="002C66C8"/>
    <w:rsid w:val="002D0EAF"/>
    <w:rsid w:val="002D136A"/>
    <w:rsid w:val="002D742A"/>
    <w:rsid w:val="002E2EB1"/>
    <w:rsid w:val="00303110"/>
    <w:rsid w:val="003119FB"/>
    <w:rsid w:val="00311ACA"/>
    <w:rsid w:val="0031390F"/>
    <w:rsid w:val="00313A9B"/>
    <w:rsid w:val="003228A9"/>
    <w:rsid w:val="00322F51"/>
    <w:rsid w:val="00323FD7"/>
    <w:rsid w:val="0033364C"/>
    <w:rsid w:val="003339AA"/>
    <w:rsid w:val="00337439"/>
    <w:rsid w:val="0034310D"/>
    <w:rsid w:val="003459B6"/>
    <w:rsid w:val="00346674"/>
    <w:rsid w:val="00346B7B"/>
    <w:rsid w:val="00351C20"/>
    <w:rsid w:val="00352A33"/>
    <w:rsid w:val="0035721A"/>
    <w:rsid w:val="00363430"/>
    <w:rsid w:val="003931CE"/>
    <w:rsid w:val="003948E4"/>
    <w:rsid w:val="00394D32"/>
    <w:rsid w:val="003A22A2"/>
    <w:rsid w:val="003A36C3"/>
    <w:rsid w:val="003B1E73"/>
    <w:rsid w:val="003B3E06"/>
    <w:rsid w:val="003B74A2"/>
    <w:rsid w:val="003C1A63"/>
    <w:rsid w:val="003C1F1A"/>
    <w:rsid w:val="003D1203"/>
    <w:rsid w:val="003D1A67"/>
    <w:rsid w:val="003E6EB9"/>
    <w:rsid w:val="003F16FA"/>
    <w:rsid w:val="003F1C09"/>
    <w:rsid w:val="003F42CC"/>
    <w:rsid w:val="003F4496"/>
    <w:rsid w:val="003F5409"/>
    <w:rsid w:val="004105F1"/>
    <w:rsid w:val="00411F67"/>
    <w:rsid w:val="0041387C"/>
    <w:rsid w:val="00417D86"/>
    <w:rsid w:val="0042478A"/>
    <w:rsid w:val="00430D19"/>
    <w:rsid w:val="00431CFC"/>
    <w:rsid w:val="004353F2"/>
    <w:rsid w:val="00437737"/>
    <w:rsid w:val="00441FA6"/>
    <w:rsid w:val="00444BEB"/>
    <w:rsid w:val="0047071A"/>
    <w:rsid w:val="00470D85"/>
    <w:rsid w:val="00471AD2"/>
    <w:rsid w:val="00473733"/>
    <w:rsid w:val="00473E8F"/>
    <w:rsid w:val="0047584A"/>
    <w:rsid w:val="004759D6"/>
    <w:rsid w:val="00476991"/>
    <w:rsid w:val="00476D4B"/>
    <w:rsid w:val="00481A78"/>
    <w:rsid w:val="00483B56"/>
    <w:rsid w:val="004842D9"/>
    <w:rsid w:val="00484BE8"/>
    <w:rsid w:val="00486E35"/>
    <w:rsid w:val="0049011E"/>
    <w:rsid w:val="00493E77"/>
    <w:rsid w:val="004972D7"/>
    <w:rsid w:val="004A438D"/>
    <w:rsid w:val="004A6E8B"/>
    <w:rsid w:val="004A73DB"/>
    <w:rsid w:val="004B094B"/>
    <w:rsid w:val="004B2976"/>
    <w:rsid w:val="004B2986"/>
    <w:rsid w:val="004B6605"/>
    <w:rsid w:val="004C00D9"/>
    <w:rsid w:val="004C0520"/>
    <w:rsid w:val="004C382B"/>
    <w:rsid w:val="004C6EED"/>
    <w:rsid w:val="004D1083"/>
    <w:rsid w:val="004D427C"/>
    <w:rsid w:val="004D689D"/>
    <w:rsid w:val="004E749F"/>
    <w:rsid w:val="004E7626"/>
    <w:rsid w:val="004F15EA"/>
    <w:rsid w:val="00501DD7"/>
    <w:rsid w:val="00510D8E"/>
    <w:rsid w:val="005111F7"/>
    <w:rsid w:val="00511A60"/>
    <w:rsid w:val="00513E68"/>
    <w:rsid w:val="005165FA"/>
    <w:rsid w:val="005170DC"/>
    <w:rsid w:val="0051722F"/>
    <w:rsid w:val="00520869"/>
    <w:rsid w:val="00527D18"/>
    <w:rsid w:val="00531D6B"/>
    <w:rsid w:val="00534882"/>
    <w:rsid w:val="00536D12"/>
    <w:rsid w:val="00537FD2"/>
    <w:rsid w:val="00543FF6"/>
    <w:rsid w:val="00550F72"/>
    <w:rsid w:val="005561FC"/>
    <w:rsid w:val="00565848"/>
    <w:rsid w:val="00566AA1"/>
    <w:rsid w:val="00572734"/>
    <w:rsid w:val="00577798"/>
    <w:rsid w:val="00581B02"/>
    <w:rsid w:val="00585018"/>
    <w:rsid w:val="00587D6F"/>
    <w:rsid w:val="00592E79"/>
    <w:rsid w:val="005A0C16"/>
    <w:rsid w:val="005A3955"/>
    <w:rsid w:val="005B11B2"/>
    <w:rsid w:val="005B3D72"/>
    <w:rsid w:val="005B4373"/>
    <w:rsid w:val="005B71B2"/>
    <w:rsid w:val="005C2111"/>
    <w:rsid w:val="005C2D6A"/>
    <w:rsid w:val="005C58D7"/>
    <w:rsid w:val="005C5B04"/>
    <w:rsid w:val="005D0B80"/>
    <w:rsid w:val="005D237D"/>
    <w:rsid w:val="005D2536"/>
    <w:rsid w:val="005D2DB0"/>
    <w:rsid w:val="005D4244"/>
    <w:rsid w:val="005D72F9"/>
    <w:rsid w:val="005E03AA"/>
    <w:rsid w:val="005E34EB"/>
    <w:rsid w:val="005F0989"/>
    <w:rsid w:val="005F0A62"/>
    <w:rsid w:val="005F3307"/>
    <w:rsid w:val="005F659D"/>
    <w:rsid w:val="0060000E"/>
    <w:rsid w:val="006001CA"/>
    <w:rsid w:val="0060615B"/>
    <w:rsid w:val="006063F7"/>
    <w:rsid w:val="006064E5"/>
    <w:rsid w:val="00607091"/>
    <w:rsid w:val="00612944"/>
    <w:rsid w:val="00612CD9"/>
    <w:rsid w:val="00613E33"/>
    <w:rsid w:val="006172BE"/>
    <w:rsid w:val="006243B3"/>
    <w:rsid w:val="00624E98"/>
    <w:rsid w:val="00627BC1"/>
    <w:rsid w:val="00632FB5"/>
    <w:rsid w:val="006347E5"/>
    <w:rsid w:val="00634A78"/>
    <w:rsid w:val="00634E47"/>
    <w:rsid w:val="006411E3"/>
    <w:rsid w:val="0064362B"/>
    <w:rsid w:val="00646B19"/>
    <w:rsid w:val="006510D2"/>
    <w:rsid w:val="0065250A"/>
    <w:rsid w:val="006612B2"/>
    <w:rsid w:val="006622EF"/>
    <w:rsid w:val="00667781"/>
    <w:rsid w:val="006717C1"/>
    <w:rsid w:val="00674AA3"/>
    <w:rsid w:val="0067720C"/>
    <w:rsid w:val="006772F7"/>
    <w:rsid w:val="0068549F"/>
    <w:rsid w:val="006854F9"/>
    <w:rsid w:val="006A5507"/>
    <w:rsid w:val="006B3F42"/>
    <w:rsid w:val="006B6FF4"/>
    <w:rsid w:val="006C40CA"/>
    <w:rsid w:val="006C5EBE"/>
    <w:rsid w:val="006C764F"/>
    <w:rsid w:val="006D315C"/>
    <w:rsid w:val="006D5D35"/>
    <w:rsid w:val="006E5B6F"/>
    <w:rsid w:val="006F25B7"/>
    <w:rsid w:val="006F3A4D"/>
    <w:rsid w:val="007007C0"/>
    <w:rsid w:val="00712720"/>
    <w:rsid w:val="0071759B"/>
    <w:rsid w:val="007204D1"/>
    <w:rsid w:val="00723C83"/>
    <w:rsid w:val="0072437E"/>
    <w:rsid w:val="007246D1"/>
    <w:rsid w:val="00734D7E"/>
    <w:rsid w:val="00742757"/>
    <w:rsid w:val="00747334"/>
    <w:rsid w:val="00750417"/>
    <w:rsid w:val="007506B2"/>
    <w:rsid w:val="00761E34"/>
    <w:rsid w:val="00764262"/>
    <w:rsid w:val="00764297"/>
    <w:rsid w:val="007647B0"/>
    <w:rsid w:val="00764B98"/>
    <w:rsid w:val="00774A35"/>
    <w:rsid w:val="00775D0A"/>
    <w:rsid w:val="0078495F"/>
    <w:rsid w:val="00791103"/>
    <w:rsid w:val="00797848"/>
    <w:rsid w:val="00797EC6"/>
    <w:rsid w:val="007A018F"/>
    <w:rsid w:val="007A4D93"/>
    <w:rsid w:val="007B0C2E"/>
    <w:rsid w:val="007B1E86"/>
    <w:rsid w:val="007B2FF9"/>
    <w:rsid w:val="007C3E3E"/>
    <w:rsid w:val="007C7441"/>
    <w:rsid w:val="007D2876"/>
    <w:rsid w:val="007D4440"/>
    <w:rsid w:val="007D4D71"/>
    <w:rsid w:val="007D569C"/>
    <w:rsid w:val="007E0C85"/>
    <w:rsid w:val="007E177D"/>
    <w:rsid w:val="007E3600"/>
    <w:rsid w:val="007E3C56"/>
    <w:rsid w:val="007E79A1"/>
    <w:rsid w:val="007F28A7"/>
    <w:rsid w:val="007F33DD"/>
    <w:rsid w:val="007F4A82"/>
    <w:rsid w:val="00800C1B"/>
    <w:rsid w:val="00804A38"/>
    <w:rsid w:val="0080615C"/>
    <w:rsid w:val="00811EE1"/>
    <w:rsid w:val="00811F12"/>
    <w:rsid w:val="00811F9C"/>
    <w:rsid w:val="00812C79"/>
    <w:rsid w:val="00812FFB"/>
    <w:rsid w:val="008146A8"/>
    <w:rsid w:val="00822892"/>
    <w:rsid w:val="00824A0A"/>
    <w:rsid w:val="008276AA"/>
    <w:rsid w:val="00830FCD"/>
    <w:rsid w:val="0083147A"/>
    <w:rsid w:val="00833B1A"/>
    <w:rsid w:val="00835564"/>
    <w:rsid w:val="00842DE4"/>
    <w:rsid w:val="00852410"/>
    <w:rsid w:val="008530DA"/>
    <w:rsid w:val="00857EE2"/>
    <w:rsid w:val="00865A62"/>
    <w:rsid w:val="00865EA0"/>
    <w:rsid w:val="008664FE"/>
    <w:rsid w:val="00871637"/>
    <w:rsid w:val="00871C66"/>
    <w:rsid w:val="00874550"/>
    <w:rsid w:val="008772C2"/>
    <w:rsid w:val="008807A1"/>
    <w:rsid w:val="00880AF9"/>
    <w:rsid w:val="00883F80"/>
    <w:rsid w:val="0088557C"/>
    <w:rsid w:val="0088789C"/>
    <w:rsid w:val="00890D8B"/>
    <w:rsid w:val="008947FD"/>
    <w:rsid w:val="00896127"/>
    <w:rsid w:val="008968EB"/>
    <w:rsid w:val="008979F7"/>
    <w:rsid w:val="008A1A97"/>
    <w:rsid w:val="008A514C"/>
    <w:rsid w:val="008B0FA1"/>
    <w:rsid w:val="008B1292"/>
    <w:rsid w:val="008B3ADD"/>
    <w:rsid w:val="008B4123"/>
    <w:rsid w:val="008C0F15"/>
    <w:rsid w:val="008C1437"/>
    <w:rsid w:val="008C1D62"/>
    <w:rsid w:val="008C1FB5"/>
    <w:rsid w:val="008C59BD"/>
    <w:rsid w:val="008C6A31"/>
    <w:rsid w:val="008C6EB7"/>
    <w:rsid w:val="008E36B1"/>
    <w:rsid w:val="008F096E"/>
    <w:rsid w:val="008F38D9"/>
    <w:rsid w:val="008F7B0B"/>
    <w:rsid w:val="009034B0"/>
    <w:rsid w:val="00911C45"/>
    <w:rsid w:val="009125E0"/>
    <w:rsid w:val="00914B48"/>
    <w:rsid w:val="00920BFE"/>
    <w:rsid w:val="0092189F"/>
    <w:rsid w:val="00921B86"/>
    <w:rsid w:val="009268AA"/>
    <w:rsid w:val="00926B81"/>
    <w:rsid w:val="00931A2F"/>
    <w:rsid w:val="00933866"/>
    <w:rsid w:val="0093716F"/>
    <w:rsid w:val="009409B2"/>
    <w:rsid w:val="00943880"/>
    <w:rsid w:val="00954F80"/>
    <w:rsid w:val="0096196B"/>
    <w:rsid w:val="00962929"/>
    <w:rsid w:val="00970410"/>
    <w:rsid w:val="00971CF3"/>
    <w:rsid w:val="00972805"/>
    <w:rsid w:val="009742FF"/>
    <w:rsid w:val="0098078A"/>
    <w:rsid w:val="0098194F"/>
    <w:rsid w:val="0098306C"/>
    <w:rsid w:val="009918D5"/>
    <w:rsid w:val="00992E5B"/>
    <w:rsid w:val="009A33B1"/>
    <w:rsid w:val="009B35DF"/>
    <w:rsid w:val="009B4AF8"/>
    <w:rsid w:val="009B73A0"/>
    <w:rsid w:val="009C07FE"/>
    <w:rsid w:val="009C45AC"/>
    <w:rsid w:val="009C4981"/>
    <w:rsid w:val="009C6693"/>
    <w:rsid w:val="009C7420"/>
    <w:rsid w:val="009D0586"/>
    <w:rsid w:val="009D193B"/>
    <w:rsid w:val="009D1A82"/>
    <w:rsid w:val="009D4128"/>
    <w:rsid w:val="009E0031"/>
    <w:rsid w:val="00A0045C"/>
    <w:rsid w:val="00A06564"/>
    <w:rsid w:val="00A175BB"/>
    <w:rsid w:val="00A17AE8"/>
    <w:rsid w:val="00A21AA8"/>
    <w:rsid w:val="00A25D51"/>
    <w:rsid w:val="00A25F62"/>
    <w:rsid w:val="00A312D0"/>
    <w:rsid w:val="00A316ED"/>
    <w:rsid w:val="00A330E4"/>
    <w:rsid w:val="00A34031"/>
    <w:rsid w:val="00A3496F"/>
    <w:rsid w:val="00A4384E"/>
    <w:rsid w:val="00A53505"/>
    <w:rsid w:val="00A60FD8"/>
    <w:rsid w:val="00A6170F"/>
    <w:rsid w:val="00A62C1C"/>
    <w:rsid w:val="00A74765"/>
    <w:rsid w:val="00A75B7B"/>
    <w:rsid w:val="00A76D4A"/>
    <w:rsid w:val="00A84C6F"/>
    <w:rsid w:val="00A86E44"/>
    <w:rsid w:val="00A87E5F"/>
    <w:rsid w:val="00A9073F"/>
    <w:rsid w:val="00A912D3"/>
    <w:rsid w:val="00A96884"/>
    <w:rsid w:val="00AA0F22"/>
    <w:rsid w:val="00AA5E66"/>
    <w:rsid w:val="00AA7123"/>
    <w:rsid w:val="00AA79ED"/>
    <w:rsid w:val="00AB0F54"/>
    <w:rsid w:val="00AB1346"/>
    <w:rsid w:val="00AC5006"/>
    <w:rsid w:val="00AC5B6F"/>
    <w:rsid w:val="00AD1265"/>
    <w:rsid w:val="00AD77C2"/>
    <w:rsid w:val="00AD7BE8"/>
    <w:rsid w:val="00AE63DB"/>
    <w:rsid w:val="00B009DD"/>
    <w:rsid w:val="00B01293"/>
    <w:rsid w:val="00B0420A"/>
    <w:rsid w:val="00B100BC"/>
    <w:rsid w:val="00B122DE"/>
    <w:rsid w:val="00B12C29"/>
    <w:rsid w:val="00B13F02"/>
    <w:rsid w:val="00B2159E"/>
    <w:rsid w:val="00B2216D"/>
    <w:rsid w:val="00B2788F"/>
    <w:rsid w:val="00B31881"/>
    <w:rsid w:val="00B34CB4"/>
    <w:rsid w:val="00B36FC7"/>
    <w:rsid w:val="00B44E44"/>
    <w:rsid w:val="00B52314"/>
    <w:rsid w:val="00B53496"/>
    <w:rsid w:val="00B64BB8"/>
    <w:rsid w:val="00B66164"/>
    <w:rsid w:val="00B66DFE"/>
    <w:rsid w:val="00B82C89"/>
    <w:rsid w:val="00B848A2"/>
    <w:rsid w:val="00B85C86"/>
    <w:rsid w:val="00BA04B6"/>
    <w:rsid w:val="00BA2361"/>
    <w:rsid w:val="00BB5A2E"/>
    <w:rsid w:val="00BC1602"/>
    <w:rsid w:val="00BC66D5"/>
    <w:rsid w:val="00BC66E1"/>
    <w:rsid w:val="00BD022C"/>
    <w:rsid w:val="00BE3381"/>
    <w:rsid w:val="00BF1819"/>
    <w:rsid w:val="00BF6215"/>
    <w:rsid w:val="00C01554"/>
    <w:rsid w:val="00C02A55"/>
    <w:rsid w:val="00C03331"/>
    <w:rsid w:val="00C0410F"/>
    <w:rsid w:val="00C076DB"/>
    <w:rsid w:val="00C1182D"/>
    <w:rsid w:val="00C15373"/>
    <w:rsid w:val="00C21BF9"/>
    <w:rsid w:val="00C55F87"/>
    <w:rsid w:val="00C55FDD"/>
    <w:rsid w:val="00C56218"/>
    <w:rsid w:val="00C57EB6"/>
    <w:rsid w:val="00C608B4"/>
    <w:rsid w:val="00C63AA8"/>
    <w:rsid w:val="00C644B4"/>
    <w:rsid w:val="00C65425"/>
    <w:rsid w:val="00C74059"/>
    <w:rsid w:val="00C74AB4"/>
    <w:rsid w:val="00C768EA"/>
    <w:rsid w:val="00C76A87"/>
    <w:rsid w:val="00C8271D"/>
    <w:rsid w:val="00CA0D36"/>
    <w:rsid w:val="00CA21F8"/>
    <w:rsid w:val="00CA552F"/>
    <w:rsid w:val="00CB5CE4"/>
    <w:rsid w:val="00CB6436"/>
    <w:rsid w:val="00CB6D19"/>
    <w:rsid w:val="00CC2C5A"/>
    <w:rsid w:val="00CD368B"/>
    <w:rsid w:val="00CE10CB"/>
    <w:rsid w:val="00CE17F4"/>
    <w:rsid w:val="00CE34DE"/>
    <w:rsid w:val="00CE52BF"/>
    <w:rsid w:val="00D035FB"/>
    <w:rsid w:val="00D05275"/>
    <w:rsid w:val="00D0601E"/>
    <w:rsid w:val="00D077CA"/>
    <w:rsid w:val="00D07986"/>
    <w:rsid w:val="00D17965"/>
    <w:rsid w:val="00D20978"/>
    <w:rsid w:val="00D22F6D"/>
    <w:rsid w:val="00D23E3A"/>
    <w:rsid w:val="00D34776"/>
    <w:rsid w:val="00D51FD5"/>
    <w:rsid w:val="00D5294C"/>
    <w:rsid w:val="00D5365D"/>
    <w:rsid w:val="00D56EBE"/>
    <w:rsid w:val="00D71BAF"/>
    <w:rsid w:val="00D77C1B"/>
    <w:rsid w:val="00D8143A"/>
    <w:rsid w:val="00D8482C"/>
    <w:rsid w:val="00D8499F"/>
    <w:rsid w:val="00D855CA"/>
    <w:rsid w:val="00D8604F"/>
    <w:rsid w:val="00D927C1"/>
    <w:rsid w:val="00D96754"/>
    <w:rsid w:val="00DA1C0B"/>
    <w:rsid w:val="00DA6626"/>
    <w:rsid w:val="00DA7F37"/>
    <w:rsid w:val="00DB756A"/>
    <w:rsid w:val="00DC10F4"/>
    <w:rsid w:val="00DC20E5"/>
    <w:rsid w:val="00DC3073"/>
    <w:rsid w:val="00DC5189"/>
    <w:rsid w:val="00DC6B06"/>
    <w:rsid w:val="00DD139F"/>
    <w:rsid w:val="00DD26CF"/>
    <w:rsid w:val="00DD3177"/>
    <w:rsid w:val="00DD67A1"/>
    <w:rsid w:val="00DE3549"/>
    <w:rsid w:val="00DE5A87"/>
    <w:rsid w:val="00DE61F2"/>
    <w:rsid w:val="00DF54C4"/>
    <w:rsid w:val="00DF5A3E"/>
    <w:rsid w:val="00E000D1"/>
    <w:rsid w:val="00E0290A"/>
    <w:rsid w:val="00E05306"/>
    <w:rsid w:val="00E11754"/>
    <w:rsid w:val="00E16AA5"/>
    <w:rsid w:val="00E17724"/>
    <w:rsid w:val="00E17725"/>
    <w:rsid w:val="00E229B0"/>
    <w:rsid w:val="00E25D27"/>
    <w:rsid w:val="00E27698"/>
    <w:rsid w:val="00E31D5F"/>
    <w:rsid w:val="00E3315B"/>
    <w:rsid w:val="00E404D6"/>
    <w:rsid w:val="00E43BD4"/>
    <w:rsid w:val="00E46661"/>
    <w:rsid w:val="00E47719"/>
    <w:rsid w:val="00E537F4"/>
    <w:rsid w:val="00E56B31"/>
    <w:rsid w:val="00E60C67"/>
    <w:rsid w:val="00E61144"/>
    <w:rsid w:val="00E63B60"/>
    <w:rsid w:val="00E64026"/>
    <w:rsid w:val="00E66345"/>
    <w:rsid w:val="00E6697D"/>
    <w:rsid w:val="00E7029E"/>
    <w:rsid w:val="00E70E6B"/>
    <w:rsid w:val="00E714E4"/>
    <w:rsid w:val="00E717BE"/>
    <w:rsid w:val="00E81507"/>
    <w:rsid w:val="00E831D2"/>
    <w:rsid w:val="00E8430F"/>
    <w:rsid w:val="00E87138"/>
    <w:rsid w:val="00EB3DC2"/>
    <w:rsid w:val="00EB6990"/>
    <w:rsid w:val="00EB7FAB"/>
    <w:rsid w:val="00EC7E4A"/>
    <w:rsid w:val="00ED05C8"/>
    <w:rsid w:val="00ED5F3E"/>
    <w:rsid w:val="00ED77A7"/>
    <w:rsid w:val="00ED7C73"/>
    <w:rsid w:val="00EE08C3"/>
    <w:rsid w:val="00EE2183"/>
    <w:rsid w:val="00EE4F70"/>
    <w:rsid w:val="00EF0061"/>
    <w:rsid w:val="00EF1CB5"/>
    <w:rsid w:val="00EF396E"/>
    <w:rsid w:val="00EF3D4D"/>
    <w:rsid w:val="00EF7F6A"/>
    <w:rsid w:val="00F12E64"/>
    <w:rsid w:val="00F1606D"/>
    <w:rsid w:val="00F16DD5"/>
    <w:rsid w:val="00F20F72"/>
    <w:rsid w:val="00F2212C"/>
    <w:rsid w:val="00F24AFE"/>
    <w:rsid w:val="00F301FA"/>
    <w:rsid w:val="00F30456"/>
    <w:rsid w:val="00F31D16"/>
    <w:rsid w:val="00F37191"/>
    <w:rsid w:val="00F37ECE"/>
    <w:rsid w:val="00F4240D"/>
    <w:rsid w:val="00F43D99"/>
    <w:rsid w:val="00F468F9"/>
    <w:rsid w:val="00F46E16"/>
    <w:rsid w:val="00F53739"/>
    <w:rsid w:val="00F55BC2"/>
    <w:rsid w:val="00F56BD7"/>
    <w:rsid w:val="00F604E0"/>
    <w:rsid w:val="00F6402B"/>
    <w:rsid w:val="00F6580C"/>
    <w:rsid w:val="00F7009D"/>
    <w:rsid w:val="00F7235C"/>
    <w:rsid w:val="00F74AD8"/>
    <w:rsid w:val="00F74D0D"/>
    <w:rsid w:val="00F82FE0"/>
    <w:rsid w:val="00F844D7"/>
    <w:rsid w:val="00F91E80"/>
    <w:rsid w:val="00F92436"/>
    <w:rsid w:val="00FA15B5"/>
    <w:rsid w:val="00FA28C4"/>
    <w:rsid w:val="00FA2E87"/>
    <w:rsid w:val="00FA34C0"/>
    <w:rsid w:val="00FA6841"/>
    <w:rsid w:val="00FA7521"/>
    <w:rsid w:val="00FB0830"/>
    <w:rsid w:val="00FB38FC"/>
    <w:rsid w:val="00FB510A"/>
    <w:rsid w:val="00FB5C00"/>
    <w:rsid w:val="00FB6701"/>
    <w:rsid w:val="00FC01C3"/>
    <w:rsid w:val="00FC21C8"/>
    <w:rsid w:val="00FC2989"/>
    <w:rsid w:val="00FC4F1E"/>
    <w:rsid w:val="00FD0173"/>
    <w:rsid w:val="00FD140B"/>
    <w:rsid w:val="00FD4E2B"/>
    <w:rsid w:val="00FD55BB"/>
    <w:rsid w:val="00FE2612"/>
    <w:rsid w:val="00FE39F9"/>
    <w:rsid w:val="00FF1945"/>
    <w:rsid w:val="00FF4E2F"/>
    <w:rsid w:val="00FF6E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CC70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798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D5"/>
    <w:pPr>
      <w:ind w:left="720"/>
      <w:contextualSpacing/>
    </w:pPr>
    <w:rPr>
      <w:rFonts w:asciiTheme="minorHAnsi" w:hAnsiTheme="minorHAnsi" w:cstheme="minorBidi"/>
    </w:rPr>
  </w:style>
  <w:style w:type="character" w:customStyle="1" w:styleId="apple-converted-space">
    <w:name w:val="apple-converted-space"/>
    <w:basedOn w:val="DefaultParagraphFont"/>
    <w:rsid w:val="00B848A2"/>
  </w:style>
  <w:style w:type="character" w:styleId="Hyperlink">
    <w:name w:val="Hyperlink"/>
    <w:basedOn w:val="DefaultParagraphFont"/>
    <w:uiPriority w:val="99"/>
    <w:unhideWhenUsed/>
    <w:rsid w:val="008C0F15"/>
    <w:rPr>
      <w:color w:val="0563C1" w:themeColor="hyperlink"/>
      <w:u w:val="single"/>
    </w:rPr>
  </w:style>
  <w:style w:type="paragraph" w:customStyle="1" w:styleId="p1">
    <w:name w:val="p1"/>
    <w:basedOn w:val="Normal"/>
    <w:rsid w:val="009268AA"/>
    <w:rPr>
      <w:rFonts w:ascii="Helvetica" w:hAnsi="Helvetica"/>
      <w:color w:val="2D2D2D"/>
      <w:sz w:val="18"/>
      <w:szCs w:val="18"/>
    </w:rPr>
  </w:style>
  <w:style w:type="character" w:styleId="CommentReference">
    <w:name w:val="annotation reference"/>
    <w:basedOn w:val="DefaultParagraphFont"/>
    <w:uiPriority w:val="99"/>
    <w:semiHidden/>
    <w:unhideWhenUsed/>
    <w:rsid w:val="000B7463"/>
    <w:rPr>
      <w:sz w:val="18"/>
      <w:szCs w:val="18"/>
    </w:rPr>
  </w:style>
  <w:style w:type="paragraph" w:styleId="CommentText">
    <w:name w:val="annotation text"/>
    <w:basedOn w:val="Normal"/>
    <w:link w:val="CommentTextChar"/>
    <w:uiPriority w:val="99"/>
    <w:semiHidden/>
    <w:unhideWhenUsed/>
    <w:rsid w:val="000B7463"/>
  </w:style>
  <w:style w:type="character" w:customStyle="1" w:styleId="CommentTextChar">
    <w:name w:val="Comment Text Char"/>
    <w:basedOn w:val="DefaultParagraphFont"/>
    <w:link w:val="CommentText"/>
    <w:uiPriority w:val="99"/>
    <w:semiHidden/>
    <w:rsid w:val="000B746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B7463"/>
    <w:rPr>
      <w:b/>
      <w:bCs/>
      <w:sz w:val="20"/>
      <w:szCs w:val="20"/>
    </w:rPr>
  </w:style>
  <w:style w:type="character" w:customStyle="1" w:styleId="CommentSubjectChar">
    <w:name w:val="Comment Subject Char"/>
    <w:basedOn w:val="CommentTextChar"/>
    <w:link w:val="CommentSubject"/>
    <w:uiPriority w:val="99"/>
    <w:semiHidden/>
    <w:rsid w:val="000B746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7463"/>
    <w:rPr>
      <w:sz w:val="18"/>
      <w:szCs w:val="18"/>
    </w:rPr>
  </w:style>
  <w:style w:type="character" w:customStyle="1" w:styleId="BalloonTextChar">
    <w:name w:val="Balloon Text Char"/>
    <w:basedOn w:val="DefaultParagraphFont"/>
    <w:link w:val="BalloonText"/>
    <w:uiPriority w:val="99"/>
    <w:semiHidden/>
    <w:rsid w:val="000B74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290">
      <w:bodyDiv w:val="1"/>
      <w:marLeft w:val="0"/>
      <w:marRight w:val="0"/>
      <w:marTop w:val="0"/>
      <w:marBottom w:val="0"/>
      <w:divBdr>
        <w:top w:val="none" w:sz="0" w:space="0" w:color="auto"/>
        <w:left w:val="none" w:sz="0" w:space="0" w:color="auto"/>
        <w:bottom w:val="none" w:sz="0" w:space="0" w:color="auto"/>
        <w:right w:val="none" w:sz="0" w:space="0" w:color="auto"/>
      </w:divBdr>
    </w:div>
    <w:div w:id="36440320">
      <w:bodyDiv w:val="1"/>
      <w:marLeft w:val="0"/>
      <w:marRight w:val="0"/>
      <w:marTop w:val="0"/>
      <w:marBottom w:val="0"/>
      <w:divBdr>
        <w:top w:val="none" w:sz="0" w:space="0" w:color="auto"/>
        <w:left w:val="none" w:sz="0" w:space="0" w:color="auto"/>
        <w:bottom w:val="none" w:sz="0" w:space="0" w:color="auto"/>
        <w:right w:val="none" w:sz="0" w:space="0" w:color="auto"/>
      </w:divBdr>
    </w:div>
    <w:div w:id="51272766">
      <w:bodyDiv w:val="1"/>
      <w:marLeft w:val="0"/>
      <w:marRight w:val="0"/>
      <w:marTop w:val="0"/>
      <w:marBottom w:val="0"/>
      <w:divBdr>
        <w:top w:val="none" w:sz="0" w:space="0" w:color="auto"/>
        <w:left w:val="none" w:sz="0" w:space="0" w:color="auto"/>
        <w:bottom w:val="none" w:sz="0" w:space="0" w:color="auto"/>
        <w:right w:val="none" w:sz="0" w:space="0" w:color="auto"/>
      </w:divBdr>
    </w:div>
    <w:div w:id="64036372">
      <w:bodyDiv w:val="1"/>
      <w:marLeft w:val="0"/>
      <w:marRight w:val="0"/>
      <w:marTop w:val="0"/>
      <w:marBottom w:val="0"/>
      <w:divBdr>
        <w:top w:val="none" w:sz="0" w:space="0" w:color="auto"/>
        <w:left w:val="none" w:sz="0" w:space="0" w:color="auto"/>
        <w:bottom w:val="none" w:sz="0" w:space="0" w:color="auto"/>
        <w:right w:val="none" w:sz="0" w:space="0" w:color="auto"/>
      </w:divBdr>
    </w:div>
    <w:div w:id="84692552">
      <w:bodyDiv w:val="1"/>
      <w:marLeft w:val="0"/>
      <w:marRight w:val="0"/>
      <w:marTop w:val="0"/>
      <w:marBottom w:val="0"/>
      <w:divBdr>
        <w:top w:val="none" w:sz="0" w:space="0" w:color="auto"/>
        <w:left w:val="none" w:sz="0" w:space="0" w:color="auto"/>
        <w:bottom w:val="none" w:sz="0" w:space="0" w:color="auto"/>
        <w:right w:val="none" w:sz="0" w:space="0" w:color="auto"/>
      </w:divBdr>
    </w:div>
    <w:div w:id="135222407">
      <w:bodyDiv w:val="1"/>
      <w:marLeft w:val="0"/>
      <w:marRight w:val="0"/>
      <w:marTop w:val="0"/>
      <w:marBottom w:val="0"/>
      <w:divBdr>
        <w:top w:val="none" w:sz="0" w:space="0" w:color="auto"/>
        <w:left w:val="none" w:sz="0" w:space="0" w:color="auto"/>
        <w:bottom w:val="none" w:sz="0" w:space="0" w:color="auto"/>
        <w:right w:val="none" w:sz="0" w:space="0" w:color="auto"/>
      </w:divBdr>
    </w:div>
    <w:div w:id="136185048">
      <w:bodyDiv w:val="1"/>
      <w:marLeft w:val="0"/>
      <w:marRight w:val="0"/>
      <w:marTop w:val="0"/>
      <w:marBottom w:val="0"/>
      <w:divBdr>
        <w:top w:val="none" w:sz="0" w:space="0" w:color="auto"/>
        <w:left w:val="none" w:sz="0" w:space="0" w:color="auto"/>
        <w:bottom w:val="none" w:sz="0" w:space="0" w:color="auto"/>
        <w:right w:val="none" w:sz="0" w:space="0" w:color="auto"/>
      </w:divBdr>
    </w:div>
    <w:div w:id="141195778">
      <w:bodyDiv w:val="1"/>
      <w:marLeft w:val="0"/>
      <w:marRight w:val="0"/>
      <w:marTop w:val="0"/>
      <w:marBottom w:val="0"/>
      <w:divBdr>
        <w:top w:val="none" w:sz="0" w:space="0" w:color="auto"/>
        <w:left w:val="none" w:sz="0" w:space="0" w:color="auto"/>
        <w:bottom w:val="none" w:sz="0" w:space="0" w:color="auto"/>
        <w:right w:val="none" w:sz="0" w:space="0" w:color="auto"/>
      </w:divBdr>
    </w:div>
    <w:div w:id="187373716">
      <w:bodyDiv w:val="1"/>
      <w:marLeft w:val="0"/>
      <w:marRight w:val="0"/>
      <w:marTop w:val="0"/>
      <w:marBottom w:val="0"/>
      <w:divBdr>
        <w:top w:val="none" w:sz="0" w:space="0" w:color="auto"/>
        <w:left w:val="none" w:sz="0" w:space="0" w:color="auto"/>
        <w:bottom w:val="none" w:sz="0" w:space="0" w:color="auto"/>
        <w:right w:val="none" w:sz="0" w:space="0" w:color="auto"/>
      </w:divBdr>
    </w:div>
    <w:div w:id="208302972">
      <w:bodyDiv w:val="1"/>
      <w:marLeft w:val="0"/>
      <w:marRight w:val="0"/>
      <w:marTop w:val="0"/>
      <w:marBottom w:val="0"/>
      <w:divBdr>
        <w:top w:val="none" w:sz="0" w:space="0" w:color="auto"/>
        <w:left w:val="none" w:sz="0" w:space="0" w:color="auto"/>
        <w:bottom w:val="none" w:sz="0" w:space="0" w:color="auto"/>
        <w:right w:val="none" w:sz="0" w:space="0" w:color="auto"/>
      </w:divBdr>
    </w:div>
    <w:div w:id="217978970">
      <w:bodyDiv w:val="1"/>
      <w:marLeft w:val="0"/>
      <w:marRight w:val="0"/>
      <w:marTop w:val="0"/>
      <w:marBottom w:val="0"/>
      <w:divBdr>
        <w:top w:val="none" w:sz="0" w:space="0" w:color="auto"/>
        <w:left w:val="none" w:sz="0" w:space="0" w:color="auto"/>
        <w:bottom w:val="none" w:sz="0" w:space="0" w:color="auto"/>
        <w:right w:val="none" w:sz="0" w:space="0" w:color="auto"/>
      </w:divBdr>
    </w:div>
    <w:div w:id="262109577">
      <w:bodyDiv w:val="1"/>
      <w:marLeft w:val="0"/>
      <w:marRight w:val="0"/>
      <w:marTop w:val="0"/>
      <w:marBottom w:val="0"/>
      <w:divBdr>
        <w:top w:val="none" w:sz="0" w:space="0" w:color="auto"/>
        <w:left w:val="none" w:sz="0" w:space="0" w:color="auto"/>
        <w:bottom w:val="none" w:sz="0" w:space="0" w:color="auto"/>
        <w:right w:val="none" w:sz="0" w:space="0" w:color="auto"/>
      </w:divBdr>
    </w:div>
    <w:div w:id="266541134">
      <w:bodyDiv w:val="1"/>
      <w:marLeft w:val="0"/>
      <w:marRight w:val="0"/>
      <w:marTop w:val="0"/>
      <w:marBottom w:val="0"/>
      <w:divBdr>
        <w:top w:val="none" w:sz="0" w:space="0" w:color="auto"/>
        <w:left w:val="none" w:sz="0" w:space="0" w:color="auto"/>
        <w:bottom w:val="none" w:sz="0" w:space="0" w:color="auto"/>
        <w:right w:val="none" w:sz="0" w:space="0" w:color="auto"/>
      </w:divBdr>
    </w:div>
    <w:div w:id="310449313">
      <w:bodyDiv w:val="1"/>
      <w:marLeft w:val="0"/>
      <w:marRight w:val="0"/>
      <w:marTop w:val="0"/>
      <w:marBottom w:val="0"/>
      <w:divBdr>
        <w:top w:val="none" w:sz="0" w:space="0" w:color="auto"/>
        <w:left w:val="none" w:sz="0" w:space="0" w:color="auto"/>
        <w:bottom w:val="none" w:sz="0" w:space="0" w:color="auto"/>
        <w:right w:val="none" w:sz="0" w:space="0" w:color="auto"/>
      </w:divBdr>
    </w:div>
    <w:div w:id="314801688">
      <w:bodyDiv w:val="1"/>
      <w:marLeft w:val="0"/>
      <w:marRight w:val="0"/>
      <w:marTop w:val="0"/>
      <w:marBottom w:val="0"/>
      <w:divBdr>
        <w:top w:val="none" w:sz="0" w:space="0" w:color="auto"/>
        <w:left w:val="none" w:sz="0" w:space="0" w:color="auto"/>
        <w:bottom w:val="none" w:sz="0" w:space="0" w:color="auto"/>
        <w:right w:val="none" w:sz="0" w:space="0" w:color="auto"/>
      </w:divBdr>
    </w:div>
    <w:div w:id="322509475">
      <w:bodyDiv w:val="1"/>
      <w:marLeft w:val="0"/>
      <w:marRight w:val="0"/>
      <w:marTop w:val="0"/>
      <w:marBottom w:val="0"/>
      <w:divBdr>
        <w:top w:val="none" w:sz="0" w:space="0" w:color="auto"/>
        <w:left w:val="none" w:sz="0" w:space="0" w:color="auto"/>
        <w:bottom w:val="none" w:sz="0" w:space="0" w:color="auto"/>
        <w:right w:val="none" w:sz="0" w:space="0" w:color="auto"/>
      </w:divBdr>
    </w:div>
    <w:div w:id="344942502">
      <w:bodyDiv w:val="1"/>
      <w:marLeft w:val="0"/>
      <w:marRight w:val="0"/>
      <w:marTop w:val="0"/>
      <w:marBottom w:val="0"/>
      <w:divBdr>
        <w:top w:val="none" w:sz="0" w:space="0" w:color="auto"/>
        <w:left w:val="none" w:sz="0" w:space="0" w:color="auto"/>
        <w:bottom w:val="none" w:sz="0" w:space="0" w:color="auto"/>
        <w:right w:val="none" w:sz="0" w:space="0" w:color="auto"/>
      </w:divBdr>
    </w:div>
    <w:div w:id="372578875">
      <w:bodyDiv w:val="1"/>
      <w:marLeft w:val="0"/>
      <w:marRight w:val="0"/>
      <w:marTop w:val="0"/>
      <w:marBottom w:val="0"/>
      <w:divBdr>
        <w:top w:val="none" w:sz="0" w:space="0" w:color="auto"/>
        <w:left w:val="none" w:sz="0" w:space="0" w:color="auto"/>
        <w:bottom w:val="none" w:sz="0" w:space="0" w:color="auto"/>
        <w:right w:val="none" w:sz="0" w:space="0" w:color="auto"/>
      </w:divBdr>
    </w:div>
    <w:div w:id="384524168">
      <w:bodyDiv w:val="1"/>
      <w:marLeft w:val="0"/>
      <w:marRight w:val="0"/>
      <w:marTop w:val="0"/>
      <w:marBottom w:val="0"/>
      <w:divBdr>
        <w:top w:val="none" w:sz="0" w:space="0" w:color="auto"/>
        <w:left w:val="none" w:sz="0" w:space="0" w:color="auto"/>
        <w:bottom w:val="none" w:sz="0" w:space="0" w:color="auto"/>
        <w:right w:val="none" w:sz="0" w:space="0" w:color="auto"/>
      </w:divBdr>
    </w:div>
    <w:div w:id="437717419">
      <w:bodyDiv w:val="1"/>
      <w:marLeft w:val="0"/>
      <w:marRight w:val="0"/>
      <w:marTop w:val="0"/>
      <w:marBottom w:val="0"/>
      <w:divBdr>
        <w:top w:val="none" w:sz="0" w:space="0" w:color="auto"/>
        <w:left w:val="none" w:sz="0" w:space="0" w:color="auto"/>
        <w:bottom w:val="none" w:sz="0" w:space="0" w:color="auto"/>
        <w:right w:val="none" w:sz="0" w:space="0" w:color="auto"/>
      </w:divBdr>
    </w:div>
    <w:div w:id="452942090">
      <w:bodyDiv w:val="1"/>
      <w:marLeft w:val="0"/>
      <w:marRight w:val="0"/>
      <w:marTop w:val="0"/>
      <w:marBottom w:val="0"/>
      <w:divBdr>
        <w:top w:val="none" w:sz="0" w:space="0" w:color="auto"/>
        <w:left w:val="none" w:sz="0" w:space="0" w:color="auto"/>
        <w:bottom w:val="none" w:sz="0" w:space="0" w:color="auto"/>
        <w:right w:val="none" w:sz="0" w:space="0" w:color="auto"/>
      </w:divBdr>
    </w:div>
    <w:div w:id="485903570">
      <w:bodyDiv w:val="1"/>
      <w:marLeft w:val="0"/>
      <w:marRight w:val="0"/>
      <w:marTop w:val="0"/>
      <w:marBottom w:val="0"/>
      <w:divBdr>
        <w:top w:val="none" w:sz="0" w:space="0" w:color="auto"/>
        <w:left w:val="none" w:sz="0" w:space="0" w:color="auto"/>
        <w:bottom w:val="none" w:sz="0" w:space="0" w:color="auto"/>
        <w:right w:val="none" w:sz="0" w:space="0" w:color="auto"/>
      </w:divBdr>
    </w:div>
    <w:div w:id="517433288">
      <w:bodyDiv w:val="1"/>
      <w:marLeft w:val="0"/>
      <w:marRight w:val="0"/>
      <w:marTop w:val="0"/>
      <w:marBottom w:val="0"/>
      <w:divBdr>
        <w:top w:val="none" w:sz="0" w:space="0" w:color="auto"/>
        <w:left w:val="none" w:sz="0" w:space="0" w:color="auto"/>
        <w:bottom w:val="none" w:sz="0" w:space="0" w:color="auto"/>
        <w:right w:val="none" w:sz="0" w:space="0" w:color="auto"/>
      </w:divBdr>
    </w:div>
    <w:div w:id="518930910">
      <w:bodyDiv w:val="1"/>
      <w:marLeft w:val="0"/>
      <w:marRight w:val="0"/>
      <w:marTop w:val="0"/>
      <w:marBottom w:val="0"/>
      <w:divBdr>
        <w:top w:val="none" w:sz="0" w:space="0" w:color="auto"/>
        <w:left w:val="none" w:sz="0" w:space="0" w:color="auto"/>
        <w:bottom w:val="none" w:sz="0" w:space="0" w:color="auto"/>
        <w:right w:val="none" w:sz="0" w:space="0" w:color="auto"/>
      </w:divBdr>
    </w:div>
    <w:div w:id="536242422">
      <w:bodyDiv w:val="1"/>
      <w:marLeft w:val="0"/>
      <w:marRight w:val="0"/>
      <w:marTop w:val="0"/>
      <w:marBottom w:val="0"/>
      <w:divBdr>
        <w:top w:val="none" w:sz="0" w:space="0" w:color="auto"/>
        <w:left w:val="none" w:sz="0" w:space="0" w:color="auto"/>
        <w:bottom w:val="none" w:sz="0" w:space="0" w:color="auto"/>
        <w:right w:val="none" w:sz="0" w:space="0" w:color="auto"/>
      </w:divBdr>
    </w:div>
    <w:div w:id="547034467">
      <w:bodyDiv w:val="1"/>
      <w:marLeft w:val="0"/>
      <w:marRight w:val="0"/>
      <w:marTop w:val="0"/>
      <w:marBottom w:val="0"/>
      <w:divBdr>
        <w:top w:val="none" w:sz="0" w:space="0" w:color="auto"/>
        <w:left w:val="none" w:sz="0" w:space="0" w:color="auto"/>
        <w:bottom w:val="none" w:sz="0" w:space="0" w:color="auto"/>
        <w:right w:val="none" w:sz="0" w:space="0" w:color="auto"/>
      </w:divBdr>
    </w:div>
    <w:div w:id="548419976">
      <w:bodyDiv w:val="1"/>
      <w:marLeft w:val="0"/>
      <w:marRight w:val="0"/>
      <w:marTop w:val="0"/>
      <w:marBottom w:val="0"/>
      <w:divBdr>
        <w:top w:val="none" w:sz="0" w:space="0" w:color="auto"/>
        <w:left w:val="none" w:sz="0" w:space="0" w:color="auto"/>
        <w:bottom w:val="none" w:sz="0" w:space="0" w:color="auto"/>
        <w:right w:val="none" w:sz="0" w:space="0" w:color="auto"/>
      </w:divBdr>
    </w:div>
    <w:div w:id="548691027">
      <w:bodyDiv w:val="1"/>
      <w:marLeft w:val="0"/>
      <w:marRight w:val="0"/>
      <w:marTop w:val="0"/>
      <w:marBottom w:val="0"/>
      <w:divBdr>
        <w:top w:val="none" w:sz="0" w:space="0" w:color="auto"/>
        <w:left w:val="none" w:sz="0" w:space="0" w:color="auto"/>
        <w:bottom w:val="none" w:sz="0" w:space="0" w:color="auto"/>
        <w:right w:val="none" w:sz="0" w:space="0" w:color="auto"/>
      </w:divBdr>
    </w:div>
    <w:div w:id="585381765">
      <w:bodyDiv w:val="1"/>
      <w:marLeft w:val="0"/>
      <w:marRight w:val="0"/>
      <w:marTop w:val="0"/>
      <w:marBottom w:val="0"/>
      <w:divBdr>
        <w:top w:val="none" w:sz="0" w:space="0" w:color="auto"/>
        <w:left w:val="none" w:sz="0" w:space="0" w:color="auto"/>
        <w:bottom w:val="none" w:sz="0" w:space="0" w:color="auto"/>
        <w:right w:val="none" w:sz="0" w:space="0" w:color="auto"/>
      </w:divBdr>
    </w:div>
    <w:div w:id="653491647">
      <w:bodyDiv w:val="1"/>
      <w:marLeft w:val="0"/>
      <w:marRight w:val="0"/>
      <w:marTop w:val="0"/>
      <w:marBottom w:val="0"/>
      <w:divBdr>
        <w:top w:val="none" w:sz="0" w:space="0" w:color="auto"/>
        <w:left w:val="none" w:sz="0" w:space="0" w:color="auto"/>
        <w:bottom w:val="none" w:sz="0" w:space="0" w:color="auto"/>
        <w:right w:val="none" w:sz="0" w:space="0" w:color="auto"/>
      </w:divBdr>
    </w:div>
    <w:div w:id="686831790">
      <w:bodyDiv w:val="1"/>
      <w:marLeft w:val="0"/>
      <w:marRight w:val="0"/>
      <w:marTop w:val="0"/>
      <w:marBottom w:val="0"/>
      <w:divBdr>
        <w:top w:val="none" w:sz="0" w:space="0" w:color="auto"/>
        <w:left w:val="none" w:sz="0" w:space="0" w:color="auto"/>
        <w:bottom w:val="none" w:sz="0" w:space="0" w:color="auto"/>
        <w:right w:val="none" w:sz="0" w:space="0" w:color="auto"/>
      </w:divBdr>
    </w:div>
    <w:div w:id="698776626">
      <w:bodyDiv w:val="1"/>
      <w:marLeft w:val="0"/>
      <w:marRight w:val="0"/>
      <w:marTop w:val="0"/>
      <w:marBottom w:val="0"/>
      <w:divBdr>
        <w:top w:val="none" w:sz="0" w:space="0" w:color="auto"/>
        <w:left w:val="none" w:sz="0" w:space="0" w:color="auto"/>
        <w:bottom w:val="none" w:sz="0" w:space="0" w:color="auto"/>
        <w:right w:val="none" w:sz="0" w:space="0" w:color="auto"/>
      </w:divBdr>
    </w:div>
    <w:div w:id="704251257">
      <w:bodyDiv w:val="1"/>
      <w:marLeft w:val="0"/>
      <w:marRight w:val="0"/>
      <w:marTop w:val="0"/>
      <w:marBottom w:val="0"/>
      <w:divBdr>
        <w:top w:val="none" w:sz="0" w:space="0" w:color="auto"/>
        <w:left w:val="none" w:sz="0" w:space="0" w:color="auto"/>
        <w:bottom w:val="none" w:sz="0" w:space="0" w:color="auto"/>
        <w:right w:val="none" w:sz="0" w:space="0" w:color="auto"/>
      </w:divBdr>
    </w:div>
    <w:div w:id="722875233">
      <w:bodyDiv w:val="1"/>
      <w:marLeft w:val="0"/>
      <w:marRight w:val="0"/>
      <w:marTop w:val="0"/>
      <w:marBottom w:val="0"/>
      <w:divBdr>
        <w:top w:val="none" w:sz="0" w:space="0" w:color="auto"/>
        <w:left w:val="none" w:sz="0" w:space="0" w:color="auto"/>
        <w:bottom w:val="none" w:sz="0" w:space="0" w:color="auto"/>
        <w:right w:val="none" w:sz="0" w:space="0" w:color="auto"/>
      </w:divBdr>
    </w:div>
    <w:div w:id="724256618">
      <w:bodyDiv w:val="1"/>
      <w:marLeft w:val="0"/>
      <w:marRight w:val="0"/>
      <w:marTop w:val="0"/>
      <w:marBottom w:val="0"/>
      <w:divBdr>
        <w:top w:val="none" w:sz="0" w:space="0" w:color="auto"/>
        <w:left w:val="none" w:sz="0" w:space="0" w:color="auto"/>
        <w:bottom w:val="none" w:sz="0" w:space="0" w:color="auto"/>
        <w:right w:val="none" w:sz="0" w:space="0" w:color="auto"/>
      </w:divBdr>
    </w:div>
    <w:div w:id="738291928">
      <w:bodyDiv w:val="1"/>
      <w:marLeft w:val="0"/>
      <w:marRight w:val="0"/>
      <w:marTop w:val="0"/>
      <w:marBottom w:val="0"/>
      <w:divBdr>
        <w:top w:val="none" w:sz="0" w:space="0" w:color="auto"/>
        <w:left w:val="none" w:sz="0" w:space="0" w:color="auto"/>
        <w:bottom w:val="none" w:sz="0" w:space="0" w:color="auto"/>
        <w:right w:val="none" w:sz="0" w:space="0" w:color="auto"/>
      </w:divBdr>
    </w:div>
    <w:div w:id="765157326">
      <w:bodyDiv w:val="1"/>
      <w:marLeft w:val="0"/>
      <w:marRight w:val="0"/>
      <w:marTop w:val="0"/>
      <w:marBottom w:val="0"/>
      <w:divBdr>
        <w:top w:val="none" w:sz="0" w:space="0" w:color="auto"/>
        <w:left w:val="none" w:sz="0" w:space="0" w:color="auto"/>
        <w:bottom w:val="none" w:sz="0" w:space="0" w:color="auto"/>
        <w:right w:val="none" w:sz="0" w:space="0" w:color="auto"/>
      </w:divBdr>
    </w:div>
    <w:div w:id="775636169">
      <w:bodyDiv w:val="1"/>
      <w:marLeft w:val="0"/>
      <w:marRight w:val="0"/>
      <w:marTop w:val="0"/>
      <w:marBottom w:val="0"/>
      <w:divBdr>
        <w:top w:val="none" w:sz="0" w:space="0" w:color="auto"/>
        <w:left w:val="none" w:sz="0" w:space="0" w:color="auto"/>
        <w:bottom w:val="none" w:sz="0" w:space="0" w:color="auto"/>
        <w:right w:val="none" w:sz="0" w:space="0" w:color="auto"/>
      </w:divBdr>
    </w:div>
    <w:div w:id="788620753">
      <w:bodyDiv w:val="1"/>
      <w:marLeft w:val="0"/>
      <w:marRight w:val="0"/>
      <w:marTop w:val="0"/>
      <w:marBottom w:val="0"/>
      <w:divBdr>
        <w:top w:val="none" w:sz="0" w:space="0" w:color="auto"/>
        <w:left w:val="none" w:sz="0" w:space="0" w:color="auto"/>
        <w:bottom w:val="none" w:sz="0" w:space="0" w:color="auto"/>
        <w:right w:val="none" w:sz="0" w:space="0" w:color="auto"/>
      </w:divBdr>
    </w:div>
    <w:div w:id="801267338">
      <w:bodyDiv w:val="1"/>
      <w:marLeft w:val="0"/>
      <w:marRight w:val="0"/>
      <w:marTop w:val="0"/>
      <w:marBottom w:val="0"/>
      <w:divBdr>
        <w:top w:val="none" w:sz="0" w:space="0" w:color="auto"/>
        <w:left w:val="none" w:sz="0" w:space="0" w:color="auto"/>
        <w:bottom w:val="none" w:sz="0" w:space="0" w:color="auto"/>
        <w:right w:val="none" w:sz="0" w:space="0" w:color="auto"/>
      </w:divBdr>
    </w:div>
    <w:div w:id="801579126">
      <w:bodyDiv w:val="1"/>
      <w:marLeft w:val="0"/>
      <w:marRight w:val="0"/>
      <w:marTop w:val="0"/>
      <w:marBottom w:val="0"/>
      <w:divBdr>
        <w:top w:val="none" w:sz="0" w:space="0" w:color="auto"/>
        <w:left w:val="none" w:sz="0" w:space="0" w:color="auto"/>
        <w:bottom w:val="none" w:sz="0" w:space="0" w:color="auto"/>
        <w:right w:val="none" w:sz="0" w:space="0" w:color="auto"/>
      </w:divBdr>
    </w:div>
    <w:div w:id="842014809">
      <w:bodyDiv w:val="1"/>
      <w:marLeft w:val="0"/>
      <w:marRight w:val="0"/>
      <w:marTop w:val="0"/>
      <w:marBottom w:val="0"/>
      <w:divBdr>
        <w:top w:val="none" w:sz="0" w:space="0" w:color="auto"/>
        <w:left w:val="none" w:sz="0" w:space="0" w:color="auto"/>
        <w:bottom w:val="none" w:sz="0" w:space="0" w:color="auto"/>
        <w:right w:val="none" w:sz="0" w:space="0" w:color="auto"/>
      </w:divBdr>
    </w:div>
    <w:div w:id="860051753">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904994002">
      <w:bodyDiv w:val="1"/>
      <w:marLeft w:val="0"/>
      <w:marRight w:val="0"/>
      <w:marTop w:val="0"/>
      <w:marBottom w:val="0"/>
      <w:divBdr>
        <w:top w:val="none" w:sz="0" w:space="0" w:color="auto"/>
        <w:left w:val="none" w:sz="0" w:space="0" w:color="auto"/>
        <w:bottom w:val="none" w:sz="0" w:space="0" w:color="auto"/>
        <w:right w:val="none" w:sz="0" w:space="0" w:color="auto"/>
      </w:divBdr>
    </w:div>
    <w:div w:id="909509132">
      <w:bodyDiv w:val="1"/>
      <w:marLeft w:val="0"/>
      <w:marRight w:val="0"/>
      <w:marTop w:val="0"/>
      <w:marBottom w:val="0"/>
      <w:divBdr>
        <w:top w:val="none" w:sz="0" w:space="0" w:color="auto"/>
        <w:left w:val="none" w:sz="0" w:space="0" w:color="auto"/>
        <w:bottom w:val="none" w:sz="0" w:space="0" w:color="auto"/>
        <w:right w:val="none" w:sz="0" w:space="0" w:color="auto"/>
      </w:divBdr>
    </w:div>
    <w:div w:id="964887994">
      <w:bodyDiv w:val="1"/>
      <w:marLeft w:val="0"/>
      <w:marRight w:val="0"/>
      <w:marTop w:val="0"/>
      <w:marBottom w:val="0"/>
      <w:divBdr>
        <w:top w:val="none" w:sz="0" w:space="0" w:color="auto"/>
        <w:left w:val="none" w:sz="0" w:space="0" w:color="auto"/>
        <w:bottom w:val="none" w:sz="0" w:space="0" w:color="auto"/>
        <w:right w:val="none" w:sz="0" w:space="0" w:color="auto"/>
      </w:divBdr>
    </w:div>
    <w:div w:id="971909691">
      <w:bodyDiv w:val="1"/>
      <w:marLeft w:val="0"/>
      <w:marRight w:val="0"/>
      <w:marTop w:val="0"/>
      <w:marBottom w:val="0"/>
      <w:divBdr>
        <w:top w:val="none" w:sz="0" w:space="0" w:color="auto"/>
        <w:left w:val="none" w:sz="0" w:space="0" w:color="auto"/>
        <w:bottom w:val="none" w:sz="0" w:space="0" w:color="auto"/>
        <w:right w:val="none" w:sz="0" w:space="0" w:color="auto"/>
      </w:divBdr>
    </w:div>
    <w:div w:id="992491407">
      <w:bodyDiv w:val="1"/>
      <w:marLeft w:val="0"/>
      <w:marRight w:val="0"/>
      <w:marTop w:val="0"/>
      <w:marBottom w:val="0"/>
      <w:divBdr>
        <w:top w:val="none" w:sz="0" w:space="0" w:color="auto"/>
        <w:left w:val="none" w:sz="0" w:space="0" w:color="auto"/>
        <w:bottom w:val="none" w:sz="0" w:space="0" w:color="auto"/>
        <w:right w:val="none" w:sz="0" w:space="0" w:color="auto"/>
      </w:divBdr>
    </w:div>
    <w:div w:id="999238959">
      <w:bodyDiv w:val="1"/>
      <w:marLeft w:val="0"/>
      <w:marRight w:val="0"/>
      <w:marTop w:val="0"/>
      <w:marBottom w:val="0"/>
      <w:divBdr>
        <w:top w:val="none" w:sz="0" w:space="0" w:color="auto"/>
        <w:left w:val="none" w:sz="0" w:space="0" w:color="auto"/>
        <w:bottom w:val="none" w:sz="0" w:space="0" w:color="auto"/>
        <w:right w:val="none" w:sz="0" w:space="0" w:color="auto"/>
      </w:divBdr>
    </w:div>
    <w:div w:id="1041707403">
      <w:bodyDiv w:val="1"/>
      <w:marLeft w:val="0"/>
      <w:marRight w:val="0"/>
      <w:marTop w:val="0"/>
      <w:marBottom w:val="0"/>
      <w:divBdr>
        <w:top w:val="none" w:sz="0" w:space="0" w:color="auto"/>
        <w:left w:val="none" w:sz="0" w:space="0" w:color="auto"/>
        <w:bottom w:val="none" w:sz="0" w:space="0" w:color="auto"/>
        <w:right w:val="none" w:sz="0" w:space="0" w:color="auto"/>
      </w:divBdr>
    </w:div>
    <w:div w:id="1065564517">
      <w:bodyDiv w:val="1"/>
      <w:marLeft w:val="0"/>
      <w:marRight w:val="0"/>
      <w:marTop w:val="0"/>
      <w:marBottom w:val="0"/>
      <w:divBdr>
        <w:top w:val="none" w:sz="0" w:space="0" w:color="auto"/>
        <w:left w:val="none" w:sz="0" w:space="0" w:color="auto"/>
        <w:bottom w:val="none" w:sz="0" w:space="0" w:color="auto"/>
        <w:right w:val="none" w:sz="0" w:space="0" w:color="auto"/>
      </w:divBdr>
    </w:div>
    <w:div w:id="1078595156">
      <w:bodyDiv w:val="1"/>
      <w:marLeft w:val="0"/>
      <w:marRight w:val="0"/>
      <w:marTop w:val="0"/>
      <w:marBottom w:val="0"/>
      <w:divBdr>
        <w:top w:val="none" w:sz="0" w:space="0" w:color="auto"/>
        <w:left w:val="none" w:sz="0" w:space="0" w:color="auto"/>
        <w:bottom w:val="none" w:sz="0" w:space="0" w:color="auto"/>
        <w:right w:val="none" w:sz="0" w:space="0" w:color="auto"/>
      </w:divBdr>
    </w:div>
    <w:div w:id="1099136003">
      <w:bodyDiv w:val="1"/>
      <w:marLeft w:val="0"/>
      <w:marRight w:val="0"/>
      <w:marTop w:val="0"/>
      <w:marBottom w:val="0"/>
      <w:divBdr>
        <w:top w:val="none" w:sz="0" w:space="0" w:color="auto"/>
        <w:left w:val="none" w:sz="0" w:space="0" w:color="auto"/>
        <w:bottom w:val="none" w:sz="0" w:space="0" w:color="auto"/>
        <w:right w:val="none" w:sz="0" w:space="0" w:color="auto"/>
      </w:divBdr>
    </w:div>
    <w:div w:id="1106391963">
      <w:bodyDiv w:val="1"/>
      <w:marLeft w:val="0"/>
      <w:marRight w:val="0"/>
      <w:marTop w:val="0"/>
      <w:marBottom w:val="0"/>
      <w:divBdr>
        <w:top w:val="none" w:sz="0" w:space="0" w:color="auto"/>
        <w:left w:val="none" w:sz="0" w:space="0" w:color="auto"/>
        <w:bottom w:val="none" w:sz="0" w:space="0" w:color="auto"/>
        <w:right w:val="none" w:sz="0" w:space="0" w:color="auto"/>
      </w:divBdr>
    </w:div>
    <w:div w:id="1110474371">
      <w:bodyDiv w:val="1"/>
      <w:marLeft w:val="0"/>
      <w:marRight w:val="0"/>
      <w:marTop w:val="0"/>
      <w:marBottom w:val="0"/>
      <w:divBdr>
        <w:top w:val="none" w:sz="0" w:space="0" w:color="auto"/>
        <w:left w:val="none" w:sz="0" w:space="0" w:color="auto"/>
        <w:bottom w:val="none" w:sz="0" w:space="0" w:color="auto"/>
        <w:right w:val="none" w:sz="0" w:space="0" w:color="auto"/>
      </w:divBdr>
    </w:div>
    <w:div w:id="1119300636">
      <w:bodyDiv w:val="1"/>
      <w:marLeft w:val="0"/>
      <w:marRight w:val="0"/>
      <w:marTop w:val="0"/>
      <w:marBottom w:val="0"/>
      <w:divBdr>
        <w:top w:val="none" w:sz="0" w:space="0" w:color="auto"/>
        <w:left w:val="none" w:sz="0" w:space="0" w:color="auto"/>
        <w:bottom w:val="none" w:sz="0" w:space="0" w:color="auto"/>
        <w:right w:val="none" w:sz="0" w:space="0" w:color="auto"/>
      </w:divBdr>
    </w:div>
    <w:div w:id="1165513962">
      <w:bodyDiv w:val="1"/>
      <w:marLeft w:val="0"/>
      <w:marRight w:val="0"/>
      <w:marTop w:val="0"/>
      <w:marBottom w:val="0"/>
      <w:divBdr>
        <w:top w:val="none" w:sz="0" w:space="0" w:color="auto"/>
        <w:left w:val="none" w:sz="0" w:space="0" w:color="auto"/>
        <w:bottom w:val="none" w:sz="0" w:space="0" w:color="auto"/>
        <w:right w:val="none" w:sz="0" w:space="0" w:color="auto"/>
      </w:divBdr>
    </w:div>
    <w:div w:id="1204635144">
      <w:bodyDiv w:val="1"/>
      <w:marLeft w:val="0"/>
      <w:marRight w:val="0"/>
      <w:marTop w:val="0"/>
      <w:marBottom w:val="0"/>
      <w:divBdr>
        <w:top w:val="none" w:sz="0" w:space="0" w:color="auto"/>
        <w:left w:val="none" w:sz="0" w:space="0" w:color="auto"/>
        <w:bottom w:val="none" w:sz="0" w:space="0" w:color="auto"/>
        <w:right w:val="none" w:sz="0" w:space="0" w:color="auto"/>
      </w:divBdr>
    </w:div>
    <w:div w:id="1205559819">
      <w:bodyDiv w:val="1"/>
      <w:marLeft w:val="0"/>
      <w:marRight w:val="0"/>
      <w:marTop w:val="0"/>
      <w:marBottom w:val="0"/>
      <w:divBdr>
        <w:top w:val="none" w:sz="0" w:space="0" w:color="auto"/>
        <w:left w:val="none" w:sz="0" w:space="0" w:color="auto"/>
        <w:bottom w:val="none" w:sz="0" w:space="0" w:color="auto"/>
        <w:right w:val="none" w:sz="0" w:space="0" w:color="auto"/>
      </w:divBdr>
    </w:div>
    <w:div w:id="1213229713">
      <w:bodyDiv w:val="1"/>
      <w:marLeft w:val="0"/>
      <w:marRight w:val="0"/>
      <w:marTop w:val="0"/>
      <w:marBottom w:val="0"/>
      <w:divBdr>
        <w:top w:val="none" w:sz="0" w:space="0" w:color="auto"/>
        <w:left w:val="none" w:sz="0" w:space="0" w:color="auto"/>
        <w:bottom w:val="none" w:sz="0" w:space="0" w:color="auto"/>
        <w:right w:val="none" w:sz="0" w:space="0" w:color="auto"/>
      </w:divBdr>
    </w:div>
    <w:div w:id="1231162156">
      <w:bodyDiv w:val="1"/>
      <w:marLeft w:val="0"/>
      <w:marRight w:val="0"/>
      <w:marTop w:val="0"/>
      <w:marBottom w:val="0"/>
      <w:divBdr>
        <w:top w:val="none" w:sz="0" w:space="0" w:color="auto"/>
        <w:left w:val="none" w:sz="0" w:space="0" w:color="auto"/>
        <w:bottom w:val="none" w:sz="0" w:space="0" w:color="auto"/>
        <w:right w:val="none" w:sz="0" w:space="0" w:color="auto"/>
      </w:divBdr>
    </w:div>
    <w:div w:id="1246380087">
      <w:bodyDiv w:val="1"/>
      <w:marLeft w:val="0"/>
      <w:marRight w:val="0"/>
      <w:marTop w:val="0"/>
      <w:marBottom w:val="0"/>
      <w:divBdr>
        <w:top w:val="none" w:sz="0" w:space="0" w:color="auto"/>
        <w:left w:val="none" w:sz="0" w:space="0" w:color="auto"/>
        <w:bottom w:val="none" w:sz="0" w:space="0" w:color="auto"/>
        <w:right w:val="none" w:sz="0" w:space="0" w:color="auto"/>
      </w:divBdr>
    </w:div>
    <w:div w:id="1307203920">
      <w:bodyDiv w:val="1"/>
      <w:marLeft w:val="0"/>
      <w:marRight w:val="0"/>
      <w:marTop w:val="0"/>
      <w:marBottom w:val="0"/>
      <w:divBdr>
        <w:top w:val="none" w:sz="0" w:space="0" w:color="auto"/>
        <w:left w:val="none" w:sz="0" w:space="0" w:color="auto"/>
        <w:bottom w:val="none" w:sz="0" w:space="0" w:color="auto"/>
        <w:right w:val="none" w:sz="0" w:space="0" w:color="auto"/>
      </w:divBdr>
    </w:div>
    <w:div w:id="1339305450">
      <w:bodyDiv w:val="1"/>
      <w:marLeft w:val="0"/>
      <w:marRight w:val="0"/>
      <w:marTop w:val="0"/>
      <w:marBottom w:val="0"/>
      <w:divBdr>
        <w:top w:val="none" w:sz="0" w:space="0" w:color="auto"/>
        <w:left w:val="none" w:sz="0" w:space="0" w:color="auto"/>
        <w:bottom w:val="none" w:sz="0" w:space="0" w:color="auto"/>
        <w:right w:val="none" w:sz="0" w:space="0" w:color="auto"/>
      </w:divBdr>
    </w:div>
    <w:div w:id="1345472759">
      <w:bodyDiv w:val="1"/>
      <w:marLeft w:val="0"/>
      <w:marRight w:val="0"/>
      <w:marTop w:val="0"/>
      <w:marBottom w:val="0"/>
      <w:divBdr>
        <w:top w:val="none" w:sz="0" w:space="0" w:color="auto"/>
        <w:left w:val="none" w:sz="0" w:space="0" w:color="auto"/>
        <w:bottom w:val="none" w:sz="0" w:space="0" w:color="auto"/>
        <w:right w:val="none" w:sz="0" w:space="0" w:color="auto"/>
      </w:divBdr>
    </w:div>
    <w:div w:id="1346709708">
      <w:bodyDiv w:val="1"/>
      <w:marLeft w:val="0"/>
      <w:marRight w:val="0"/>
      <w:marTop w:val="0"/>
      <w:marBottom w:val="0"/>
      <w:divBdr>
        <w:top w:val="none" w:sz="0" w:space="0" w:color="auto"/>
        <w:left w:val="none" w:sz="0" w:space="0" w:color="auto"/>
        <w:bottom w:val="none" w:sz="0" w:space="0" w:color="auto"/>
        <w:right w:val="none" w:sz="0" w:space="0" w:color="auto"/>
      </w:divBdr>
    </w:div>
    <w:div w:id="1384644659">
      <w:bodyDiv w:val="1"/>
      <w:marLeft w:val="0"/>
      <w:marRight w:val="0"/>
      <w:marTop w:val="0"/>
      <w:marBottom w:val="0"/>
      <w:divBdr>
        <w:top w:val="none" w:sz="0" w:space="0" w:color="auto"/>
        <w:left w:val="none" w:sz="0" w:space="0" w:color="auto"/>
        <w:bottom w:val="none" w:sz="0" w:space="0" w:color="auto"/>
        <w:right w:val="none" w:sz="0" w:space="0" w:color="auto"/>
      </w:divBdr>
    </w:div>
    <w:div w:id="1409423413">
      <w:bodyDiv w:val="1"/>
      <w:marLeft w:val="0"/>
      <w:marRight w:val="0"/>
      <w:marTop w:val="0"/>
      <w:marBottom w:val="0"/>
      <w:divBdr>
        <w:top w:val="none" w:sz="0" w:space="0" w:color="auto"/>
        <w:left w:val="none" w:sz="0" w:space="0" w:color="auto"/>
        <w:bottom w:val="none" w:sz="0" w:space="0" w:color="auto"/>
        <w:right w:val="none" w:sz="0" w:space="0" w:color="auto"/>
      </w:divBdr>
    </w:div>
    <w:div w:id="1417552837">
      <w:bodyDiv w:val="1"/>
      <w:marLeft w:val="0"/>
      <w:marRight w:val="0"/>
      <w:marTop w:val="0"/>
      <w:marBottom w:val="0"/>
      <w:divBdr>
        <w:top w:val="none" w:sz="0" w:space="0" w:color="auto"/>
        <w:left w:val="none" w:sz="0" w:space="0" w:color="auto"/>
        <w:bottom w:val="none" w:sz="0" w:space="0" w:color="auto"/>
        <w:right w:val="none" w:sz="0" w:space="0" w:color="auto"/>
      </w:divBdr>
    </w:div>
    <w:div w:id="1423061561">
      <w:bodyDiv w:val="1"/>
      <w:marLeft w:val="0"/>
      <w:marRight w:val="0"/>
      <w:marTop w:val="0"/>
      <w:marBottom w:val="0"/>
      <w:divBdr>
        <w:top w:val="none" w:sz="0" w:space="0" w:color="auto"/>
        <w:left w:val="none" w:sz="0" w:space="0" w:color="auto"/>
        <w:bottom w:val="none" w:sz="0" w:space="0" w:color="auto"/>
        <w:right w:val="none" w:sz="0" w:space="0" w:color="auto"/>
      </w:divBdr>
    </w:div>
    <w:div w:id="1439136565">
      <w:bodyDiv w:val="1"/>
      <w:marLeft w:val="0"/>
      <w:marRight w:val="0"/>
      <w:marTop w:val="0"/>
      <w:marBottom w:val="0"/>
      <w:divBdr>
        <w:top w:val="none" w:sz="0" w:space="0" w:color="auto"/>
        <w:left w:val="none" w:sz="0" w:space="0" w:color="auto"/>
        <w:bottom w:val="none" w:sz="0" w:space="0" w:color="auto"/>
        <w:right w:val="none" w:sz="0" w:space="0" w:color="auto"/>
      </w:divBdr>
    </w:div>
    <w:div w:id="1471171048">
      <w:bodyDiv w:val="1"/>
      <w:marLeft w:val="0"/>
      <w:marRight w:val="0"/>
      <w:marTop w:val="0"/>
      <w:marBottom w:val="0"/>
      <w:divBdr>
        <w:top w:val="none" w:sz="0" w:space="0" w:color="auto"/>
        <w:left w:val="none" w:sz="0" w:space="0" w:color="auto"/>
        <w:bottom w:val="none" w:sz="0" w:space="0" w:color="auto"/>
        <w:right w:val="none" w:sz="0" w:space="0" w:color="auto"/>
      </w:divBdr>
    </w:div>
    <w:div w:id="1515458070">
      <w:bodyDiv w:val="1"/>
      <w:marLeft w:val="0"/>
      <w:marRight w:val="0"/>
      <w:marTop w:val="0"/>
      <w:marBottom w:val="0"/>
      <w:divBdr>
        <w:top w:val="none" w:sz="0" w:space="0" w:color="auto"/>
        <w:left w:val="none" w:sz="0" w:space="0" w:color="auto"/>
        <w:bottom w:val="none" w:sz="0" w:space="0" w:color="auto"/>
        <w:right w:val="none" w:sz="0" w:space="0" w:color="auto"/>
      </w:divBdr>
    </w:div>
    <w:div w:id="1554387044">
      <w:bodyDiv w:val="1"/>
      <w:marLeft w:val="0"/>
      <w:marRight w:val="0"/>
      <w:marTop w:val="0"/>
      <w:marBottom w:val="0"/>
      <w:divBdr>
        <w:top w:val="none" w:sz="0" w:space="0" w:color="auto"/>
        <w:left w:val="none" w:sz="0" w:space="0" w:color="auto"/>
        <w:bottom w:val="none" w:sz="0" w:space="0" w:color="auto"/>
        <w:right w:val="none" w:sz="0" w:space="0" w:color="auto"/>
      </w:divBdr>
    </w:div>
    <w:div w:id="1605259691">
      <w:bodyDiv w:val="1"/>
      <w:marLeft w:val="0"/>
      <w:marRight w:val="0"/>
      <w:marTop w:val="0"/>
      <w:marBottom w:val="0"/>
      <w:divBdr>
        <w:top w:val="none" w:sz="0" w:space="0" w:color="auto"/>
        <w:left w:val="none" w:sz="0" w:space="0" w:color="auto"/>
        <w:bottom w:val="none" w:sz="0" w:space="0" w:color="auto"/>
        <w:right w:val="none" w:sz="0" w:space="0" w:color="auto"/>
      </w:divBdr>
    </w:div>
    <w:div w:id="1618485096">
      <w:bodyDiv w:val="1"/>
      <w:marLeft w:val="0"/>
      <w:marRight w:val="0"/>
      <w:marTop w:val="0"/>
      <w:marBottom w:val="0"/>
      <w:divBdr>
        <w:top w:val="none" w:sz="0" w:space="0" w:color="auto"/>
        <w:left w:val="none" w:sz="0" w:space="0" w:color="auto"/>
        <w:bottom w:val="none" w:sz="0" w:space="0" w:color="auto"/>
        <w:right w:val="none" w:sz="0" w:space="0" w:color="auto"/>
      </w:divBdr>
    </w:div>
    <w:div w:id="1624115795">
      <w:bodyDiv w:val="1"/>
      <w:marLeft w:val="0"/>
      <w:marRight w:val="0"/>
      <w:marTop w:val="0"/>
      <w:marBottom w:val="0"/>
      <w:divBdr>
        <w:top w:val="none" w:sz="0" w:space="0" w:color="auto"/>
        <w:left w:val="none" w:sz="0" w:space="0" w:color="auto"/>
        <w:bottom w:val="none" w:sz="0" w:space="0" w:color="auto"/>
        <w:right w:val="none" w:sz="0" w:space="0" w:color="auto"/>
      </w:divBdr>
    </w:div>
    <w:div w:id="1641616854">
      <w:bodyDiv w:val="1"/>
      <w:marLeft w:val="0"/>
      <w:marRight w:val="0"/>
      <w:marTop w:val="0"/>
      <w:marBottom w:val="0"/>
      <w:divBdr>
        <w:top w:val="none" w:sz="0" w:space="0" w:color="auto"/>
        <w:left w:val="none" w:sz="0" w:space="0" w:color="auto"/>
        <w:bottom w:val="none" w:sz="0" w:space="0" w:color="auto"/>
        <w:right w:val="none" w:sz="0" w:space="0" w:color="auto"/>
      </w:divBdr>
    </w:div>
    <w:div w:id="1684018629">
      <w:bodyDiv w:val="1"/>
      <w:marLeft w:val="0"/>
      <w:marRight w:val="0"/>
      <w:marTop w:val="0"/>
      <w:marBottom w:val="0"/>
      <w:divBdr>
        <w:top w:val="none" w:sz="0" w:space="0" w:color="auto"/>
        <w:left w:val="none" w:sz="0" w:space="0" w:color="auto"/>
        <w:bottom w:val="none" w:sz="0" w:space="0" w:color="auto"/>
        <w:right w:val="none" w:sz="0" w:space="0" w:color="auto"/>
      </w:divBdr>
    </w:div>
    <w:div w:id="1710451337">
      <w:bodyDiv w:val="1"/>
      <w:marLeft w:val="0"/>
      <w:marRight w:val="0"/>
      <w:marTop w:val="0"/>
      <w:marBottom w:val="0"/>
      <w:divBdr>
        <w:top w:val="none" w:sz="0" w:space="0" w:color="auto"/>
        <w:left w:val="none" w:sz="0" w:space="0" w:color="auto"/>
        <w:bottom w:val="none" w:sz="0" w:space="0" w:color="auto"/>
        <w:right w:val="none" w:sz="0" w:space="0" w:color="auto"/>
      </w:divBdr>
    </w:div>
    <w:div w:id="1712992575">
      <w:bodyDiv w:val="1"/>
      <w:marLeft w:val="0"/>
      <w:marRight w:val="0"/>
      <w:marTop w:val="0"/>
      <w:marBottom w:val="0"/>
      <w:divBdr>
        <w:top w:val="none" w:sz="0" w:space="0" w:color="auto"/>
        <w:left w:val="none" w:sz="0" w:space="0" w:color="auto"/>
        <w:bottom w:val="none" w:sz="0" w:space="0" w:color="auto"/>
        <w:right w:val="none" w:sz="0" w:space="0" w:color="auto"/>
      </w:divBdr>
    </w:div>
    <w:div w:id="1738896670">
      <w:bodyDiv w:val="1"/>
      <w:marLeft w:val="0"/>
      <w:marRight w:val="0"/>
      <w:marTop w:val="0"/>
      <w:marBottom w:val="0"/>
      <w:divBdr>
        <w:top w:val="none" w:sz="0" w:space="0" w:color="auto"/>
        <w:left w:val="none" w:sz="0" w:space="0" w:color="auto"/>
        <w:bottom w:val="none" w:sz="0" w:space="0" w:color="auto"/>
        <w:right w:val="none" w:sz="0" w:space="0" w:color="auto"/>
      </w:divBdr>
    </w:div>
    <w:div w:id="1778520955">
      <w:bodyDiv w:val="1"/>
      <w:marLeft w:val="0"/>
      <w:marRight w:val="0"/>
      <w:marTop w:val="0"/>
      <w:marBottom w:val="0"/>
      <w:divBdr>
        <w:top w:val="none" w:sz="0" w:space="0" w:color="auto"/>
        <w:left w:val="none" w:sz="0" w:space="0" w:color="auto"/>
        <w:bottom w:val="none" w:sz="0" w:space="0" w:color="auto"/>
        <w:right w:val="none" w:sz="0" w:space="0" w:color="auto"/>
      </w:divBdr>
    </w:div>
    <w:div w:id="1786148636">
      <w:bodyDiv w:val="1"/>
      <w:marLeft w:val="0"/>
      <w:marRight w:val="0"/>
      <w:marTop w:val="0"/>
      <w:marBottom w:val="0"/>
      <w:divBdr>
        <w:top w:val="none" w:sz="0" w:space="0" w:color="auto"/>
        <w:left w:val="none" w:sz="0" w:space="0" w:color="auto"/>
        <w:bottom w:val="none" w:sz="0" w:space="0" w:color="auto"/>
        <w:right w:val="none" w:sz="0" w:space="0" w:color="auto"/>
      </w:divBdr>
    </w:div>
    <w:div w:id="1803621077">
      <w:bodyDiv w:val="1"/>
      <w:marLeft w:val="0"/>
      <w:marRight w:val="0"/>
      <w:marTop w:val="0"/>
      <w:marBottom w:val="0"/>
      <w:divBdr>
        <w:top w:val="none" w:sz="0" w:space="0" w:color="auto"/>
        <w:left w:val="none" w:sz="0" w:space="0" w:color="auto"/>
        <w:bottom w:val="none" w:sz="0" w:space="0" w:color="auto"/>
        <w:right w:val="none" w:sz="0" w:space="0" w:color="auto"/>
      </w:divBdr>
    </w:div>
    <w:div w:id="1828008405">
      <w:bodyDiv w:val="1"/>
      <w:marLeft w:val="0"/>
      <w:marRight w:val="0"/>
      <w:marTop w:val="0"/>
      <w:marBottom w:val="0"/>
      <w:divBdr>
        <w:top w:val="none" w:sz="0" w:space="0" w:color="auto"/>
        <w:left w:val="none" w:sz="0" w:space="0" w:color="auto"/>
        <w:bottom w:val="none" w:sz="0" w:space="0" w:color="auto"/>
        <w:right w:val="none" w:sz="0" w:space="0" w:color="auto"/>
      </w:divBdr>
      <w:divsChild>
        <w:div w:id="171920345">
          <w:marLeft w:val="0"/>
          <w:marRight w:val="0"/>
          <w:marTop w:val="0"/>
          <w:marBottom w:val="0"/>
          <w:divBdr>
            <w:top w:val="none" w:sz="0" w:space="0" w:color="auto"/>
            <w:left w:val="none" w:sz="0" w:space="0" w:color="auto"/>
            <w:bottom w:val="none" w:sz="0" w:space="0" w:color="auto"/>
            <w:right w:val="none" w:sz="0" w:space="0" w:color="auto"/>
          </w:divBdr>
        </w:div>
      </w:divsChild>
    </w:div>
    <w:div w:id="1885755471">
      <w:bodyDiv w:val="1"/>
      <w:marLeft w:val="0"/>
      <w:marRight w:val="0"/>
      <w:marTop w:val="0"/>
      <w:marBottom w:val="0"/>
      <w:divBdr>
        <w:top w:val="none" w:sz="0" w:space="0" w:color="auto"/>
        <w:left w:val="none" w:sz="0" w:space="0" w:color="auto"/>
        <w:bottom w:val="none" w:sz="0" w:space="0" w:color="auto"/>
        <w:right w:val="none" w:sz="0" w:space="0" w:color="auto"/>
      </w:divBdr>
    </w:div>
    <w:div w:id="1896819141">
      <w:bodyDiv w:val="1"/>
      <w:marLeft w:val="0"/>
      <w:marRight w:val="0"/>
      <w:marTop w:val="0"/>
      <w:marBottom w:val="0"/>
      <w:divBdr>
        <w:top w:val="none" w:sz="0" w:space="0" w:color="auto"/>
        <w:left w:val="none" w:sz="0" w:space="0" w:color="auto"/>
        <w:bottom w:val="none" w:sz="0" w:space="0" w:color="auto"/>
        <w:right w:val="none" w:sz="0" w:space="0" w:color="auto"/>
      </w:divBdr>
    </w:div>
    <w:div w:id="1935671463">
      <w:bodyDiv w:val="1"/>
      <w:marLeft w:val="0"/>
      <w:marRight w:val="0"/>
      <w:marTop w:val="0"/>
      <w:marBottom w:val="0"/>
      <w:divBdr>
        <w:top w:val="none" w:sz="0" w:space="0" w:color="auto"/>
        <w:left w:val="none" w:sz="0" w:space="0" w:color="auto"/>
        <w:bottom w:val="none" w:sz="0" w:space="0" w:color="auto"/>
        <w:right w:val="none" w:sz="0" w:space="0" w:color="auto"/>
      </w:divBdr>
    </w:div>
    <w:div w:id="1950313858">
      <w:bodyDiv w:val="1"/>
      <w:marLeft w:val="0"/>
      <w:marRight w:val="0"/>
      <w:marTop w:val="0"/>
      <w:marBottom w:val="0"/>
      <w:divBdr>
        <w:top w:val="none" w:sz="0" w:space="0" w:color="auto"/>
        <w:left w:val="none" w:sz="0" w:space="0" w:color="auto"/>
        <w:bottom w:val="none" w:sz="0" w:space="0" w:color="auto"/>
        <w:right w:val="none" w:sz="0" w:space="0" w:color="auto"/>
      </w:divBdr>
    </w:div>
    <w:div w:id="1962417863">
      <w:bodyDiv w:val="1"/>
      <w:marLeft w:val="0"/>
      <w:marRight w:val="0"/>
      <w:marTop w:val="0"/>
      <w:marBottom w:val="0"/>
      <w:divBdr>
        <w:top w:val="none" w:sz="0" w:space="0" w:color="auto"/>
        <w:left w:val="none" w:sz="0" w:space="0" w:color="auto"/>
        <w:bottom w:val="none" w:sz="0" w:space="0" w:color="auto"/>
        <w:right w:val="none" w:sz="0" w:space="0" w:color="auto"/>
      </w:divBdr>
    </w:div>
    <w:div w:id="1974367264">
      <w:bodyDiv w:val="1"/>
      <w:marLeft w:val="0"/>
      <w:marRight w:val="0"/>
      <w:marTop w:val="0"/>
      <w:marBottom w:val="0"/>
      <w:divBdr>
        <w:top w:val="none" w:sz="0" w:space="0" w:color="auto"/>
        <w:left w:val="none" w:sz="0" w:space="0" w:color="auto"/>
        <w:bottom w:val="none" w:sz="0" w:space="0" w:color="auto"/>
        <w:right w:val="none" w:sz="0" w:space="0" w:color="auto"/>
      </w:divBdr>
    </w:div>
    <w:div w:id="1974367667">
      <w:bodyDiv w:val="1"/>
      <w:marLeft w:val="0"/>
      <w:marRight w:val="0"/>
      <w:marTop w:val="0"/>
      <w:marBottom w:val="0"/>
      <w:divBdr>
        <w:top w:val="none" w:sz="0" w:space="0" w:color="auto"/>
        <w:left w:val="none" w:sz="0" w:space="0" w:color="auto"/>
        <w:bottom w:val="none" w:sz="0" w:space="0" w:color="auto"/>
        <w:right w:val="none" w:sz="0" w:space="0" w:color="auto"/>
      </w:divBdr>
    </w:div>
    <w:div w:id="2005350554">
      <w:bodyDiv w:val="1"/>
      <w:marLeft w:val="0"/>
      <w:marRight w:val="0"/>
      <w:marTop w:val="0"/>
      <w:marBottom w:val="0"/>
      <w:divBdr>
        <w:top w:val="none" w:sz="0" w:space="0" w:color="auto"/>
        <w:left w:val="none" w:sz="0" w:space="0" w:color="auto"/>
        <w:bottom w:val="none" w:sz="0" w:space="0" w:color="auto"/>
        <w:right w:val="none" w:sz="0" w:space="0" w:color="auto"/>
      </w:divBdr>
    </w:div>
    <w:div w:id="2031492651">
      <w:bodyDiv w:val="1"/>
      <w:marLeft w:val="0"/>
      <w:marRight w:val="0"/>
      <w:marTop w:val="0"/>
      <w:marBottom w:val="0"/>
      <w:divBdr>
        <w:top w:val="none" w:sz="0" w:space="0" w:color="auto"/>
        <w:left w:val="none" w:sz="0" w:space="0" w:color="auto"/>
        <w:bottom w:val="none" w:sz="0" w:space="0" w:color="auto"/>
        <w:right w:val="none" w:sz="0" w:space="0" w:color="auto"/>
      </w:divBdr>
    </w:div>
    <w:div w:id="2050912484">
      <w:bodyDiv w:val="1"/>
      <w:marLeft w:val="0"/>
      <w:marRight w:val="0"/>
      <w:marTop w:val="0"/>
      <w:marBottom w:val="0"/>
      <w:divBdr>
        <w:top w:val="none" w:sz="0" w:space="0" w:color="auto"/>
        <w:left w:val="none" w:sz="0" w:space="0" w:color="auto"/>
        <w:bottom w:val="none" w:sz="0" w:space="0" w:color="auto"/>
        <w:right w:val="none" w:sz="0" w:space="0" w:color="auto"/>
      </w:divBdr>
    </w:div>
    <w:div w:id="2069843367">
      <w:bodyDiv w:val="1"/>
      <w:marLeft w:val="0"/>
      <w:marRight w:val="0"/>
      <w:marTop w:val="0"/>
      <w:marBottom w:val="0"/>
      <w:divBdr>
        <w:top w:val="none" w:sz="0" w:space="0" w:color="auto"/>
        <w:left w:val="none" w:sz="0" w:space="0" w:color="auto"/>
        <w:bottom w:val="none" w:sz="0" w:space="0" w:color="auto"/>
        <w:right w:val="none" w:sz="0" w:space="0" w:color="auto"/>
      </w:divBdr>
      <w:divsChild>
        <w:div w:id="1420715879">
          <w:marLeft w:val="0"/>
          <w:marRight w:val="0"/>
          <w:marTop w:val="0"/>
          <w:marBottom w:val="0"/>
          <w:divBdr>
            <w:top w:val="none" w:sz="0" w:space="0" w:color="auto"/>
            <w:left w:val="none" w:sz="0" w:space="0" w:color="auto"/>
            <w:bottom w:val="none" w:sz="0" w:space="0" w:color="auto"/>
            <w:right w:val="none" w:sz="0" w:space="0" w:color="auto"/>
          </w:divBdr>
        </w:div>
      </w:divsChild>
    </w:div>
    <w:div w:id="2084444735">
      <w:bodyDiv w:val="1"/>
      <w:marLeft w:val="0"/>
      <w:marRight w:val="0"/>
      <w:marTop w:val="0"/>
      <w:marBottom w:val="0"/>
      <w:divBdr>
        <w:top w:val="none" w:sz="0" w:space="0" w:color="auto"/>
        <w:left w:val="none" w:sz="0" w:space="0" w:color="auto"/>
        <w:bottom w:val="none" w:sz="0" w:space="0" w:color="auto"/>
        <w:right w:val="none" w:sz="0" w:space="0" w:color="auto"/>
      </w:divBdr>
    </w:div>
    <w:div w:id="2103336864">
      <w:bodyDiv w:val="1"/>
      <w:marLeft w:val="0"/>
      <w:marRight w:val="0"/>
      <w:marTop w:val="0"/>
      <w:marBottom w:val="0"/>
      <w:divBdr>
        <w:top w:val="none" w:sz="0" w:space="0" w:color="auto"/>
        <w:left w:val="none" w:sz="0" w:space="0" w:color="auto"/>
        <w:bottom w:val="none" w:sz="0" w:space="0" w:color="auto"/>
        <w:right w:val="none" w:sz="0" w:space="0" w:color="auto"/>
      </w:divBdr>
    </w:div>
    <w:div w:id="2114322658">
      <w:bodyDiv w:val="1"/>
      <w:marLeft w:val="0"/>
      <w:marRight w:val="0"/>
      <w:marTop w:val="0"/>
      <w:marBottom w:val="0"/>
      <w:divBdr>
        <w:top w:val="none" w:sz="0" w:space="0" w:color="auto"/>
        <w:left w:val="none" w:sz="0" w:space="0" w:color="auto"/>
        <w:bottom w:val="none" w:sz="0" w:space="0" w:color="auto"/>
        <w:right w:val="none" w:sz="0" w:space="0" w:color="auto"/>
      </w:divBdr>
    </w:div>
    <w:div w:id="2143106997">
      <w:bodyDiv w:val="1"/>
      <w:marLeft w:val="0"/>
      <w:marRight w:val="0"/>
      <w:marTop w:val="0"/>
      <w:marBottom w:val="0"/>
      <w:divBdr>
        <w:top w:val="none" w:sz="0" w:space="0" w:color="auto"/>
        <w:left w:val="none" w:sz="0" w:space="0" w:color="auto"/>
        <w:bottom w:val="none" w:sz="0" w:space="0" w:color="auto"/>
        <w:right w:val="none" w:sz="0" w:space="0" w:color="auto"/>
      </w:divBdr>
    </w:div>
    <w:div w:id="2143304773">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rt.arslanalp@boun.edu.tr" TargetMode="External"/><Relationship Id="rId6" Type="http://schemas.openxmlformats.org/officeDocument/2006/relationships/hyperlink" Target="http://www.buowl.boun.edu.tr/students/favoidingplagiarism.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2000</Words>
  <Characters>12742</Characters>
  <Application>Microsoft Macintosh Word</Application>
  <DocSecurity>0</DocSecurity>
  <Lines>176</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Mert Arslanalp</cp:lastModifiedBy>
  <cp:revision>2</cp:revision>
  <dcterms:created xsi:type="dcterms:W3CDTF">2022-02-15T08:36:00Z</dcterms:created>
  <dcterms:modified xsi:type="dcterms:W3CDTF">2022-02-15T08:36:00Z</dcterms:modified>
</cp:coreProperties>
</file>