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CellMar>
          <w:left w:w="70" w:type="dxa"/>
          <w:right w:w="70" w:type="dxa"/>
        </w:tblCellMar>
        <w:tblLook w:val="04A0" w:firstRow="1" w:lastRow="0" w:firstColumn="1" w:lastColumn="0" w:noHBand="0" w:noVBand="1"/>
      </w:tblPr>
      <w:tblGrid>
        <w:gridCol w:w="1660"/>
        <w:gridCol w:w="1000"/>
        <w:gridCol w:w="1460"/>
        <w:gridCol w:w="1900"/>
        <w:gridCol w:w="1780"/>
        <w:gridCol w:w="2320"/>
      </w:tblGrid>
      <w:tr w:rsidR="00804E2D" w:rsidRPr="00804E2D" w:rsidTr="00804E2D">
        <w:trPr>
          <w:trHeight w:val="945"/>
        </w:trPr>
        <w:tc>
          <w:tcPr>
            <w:tcW w:w="10120" w:type="dxa"/>
            <w:gridSpan w:val="6"/>
            <w:tcBorders>
              <w:top w:val="nil"/>
              <w:left w:val="nil"/>
              <w:bottom w:val="nil"/>
              <w:right w:val="nil"/>
            </w:tcBorders>
            <w:shd w:val="clear" w:color="auto" w:fill="auto"/>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BOĞAZİÇİ ÜNİVERSİTESİ REKTÖRLÜĞÜ</w:t>
            </w:r>
            <w:r w:rsidRPr="00804E2D">
              <w:rPr>
                <w:rFonts w:ascii="Calibri" w:eastAsia="Times New Roman" w:hAnsi="Calibri" w:cs="Calibri"/>
                <w:b/>
                <w:bCs/>
                <w:color w:val="000000"/>
                <w:lang w:eastAsia="tr-TR"/>
              </w:rPr>
              <w:br/>
              <w:t>DUYURUSU</w:t>
            </w:r>
            <w:r w:rsidRPr="00804E2D">
              <w:rPr>
                <w:rFonts w:ascii="Calibri" w:eastAsia="Times New Roman" w:hAnsi="Calibri" w:cs="Calibri"/>
                <w:b/>
                <w:bCs/>
                <w:color w:val="000000"/>
                <w:lang w:eastAsia="tr-TR"/>
              </w:rPr>
              <w:br/>
              <w:t>(19.01.2022)</w:t>
            </w:r>
          </w:p>
        </w:tc>
      </w:tr>
      <w:tr w:rsidR="00804E2D" w:rsidRPr="00804E2D" w:rsidTr="00804E2D">
        <w:trPr>
          <w:trHeight w:val="1770"/>
        </w:trPr>
        <w:tc>
          <w:tcPr>
            <w:tcW w:w="10120" w:type="dxa"/>
            <w:gridSpan w:val="6"/>
            <w:tcBorders>
              <w:top w:val="nil"/>
              <w:left w:val="nil"/>
              <w:bottom w:val="single" w:sz="8" w:space="0" w:color="auto"/>
              <w:right w:val="nil"/>
            </w:tcBorders>
            <w:shd w:val="clear" w:color="auto" w:fill="auto"/>
            <w:vAlign w:val="center"/>
            <w:hideMark/>
          </w:tcPr>
          <w:p w:rsidR="00804E2D" w:rsidRPr="00804E2D" w:rsidRDefault="00804E2D" w:rsidP="00804E2D">
            <w:pPr>
              <w:spacing w:after="0" w:line="240" w:lineRule="auto"/>
              <w:jc w:val="center"/>
              <w:rPr>
                <w:rFonts w:ascii="Calibri" w:eastAsia="Times New Roman" w:hAnsi="Calibri" w:cs="Calibri"/>
                <w:color w:val="000000"/>
                <w:lang w:eastAsia="tr-TR"/>
              </w:rPr>
            </w:pPr>
            <w:r w:rsidRPr="00804E2D">
              <w:rPr>
                <w:rFonts w:ascii="Calibri" w:eastAsia="Times New Roman" w:hAnsi="Calibri" w:cs="Calibri"/>
                <w:color w:val="000000"/>
                <w:lang w:eastAsia="tr-TR"/>
              </w:rPr>
              <w:t xml:space="preserve">09.11.2018 tarihli Resmi </w:t>
            </w:r>
            <w:proofErr w:type="spellStart"/>
            <w:r w:rsidRPr="00804E2D">
              <w:rPr>
                <w:rFonts w:ascii="Calibri" w:eastAsia="Times New Roman" w:hAnsi="Calibri" w:cs="Calibri"/>
                <w:color w:val="000000"/>
                <w:lang w:eastAsia="tr-TR"/>
              </w:rPr>
              <w:t>Gazete'de</w:t>
            </w:r>
            <w:proofErr w:type="spellEnd"/>
            <w:r w:rsidRPr="00804E2D">
              <w:rPr>
                <w:rFonts w:ascii="Calibri" w:eastAsia="Times New Roman" w:hAnsi="Calibri" w:cs="Calibri"/>
                <w:color w:val="000000"/>
                <w:lang w:eastAsia="tr-TR"/>
              </w:rPr>
              <w:t xml:space="preserve"> yayımlanan “Öğretim Üyesi Dışındaki Öğretim Elemanı Kadrolarına Yapılacak Atamalarda Uygulanacak Merkezi Sınav İle Giriş Sınavlarına İlişkin Usul Ve Esaslar Hakkında Yönetmelik” uyarınca Uluslararası İlişkiler Genel Koordinatörlüğü'nde görev yapmak üzere ilan edilen Rektörlük öğretim görevlisi kadrolarına yapılan başvurularda ön değerlendirmeye alınan adayların sonuçları aşağıda verilmektedir.</w:t>
            </w:r>
          </w:p>
        </w:tc>
      </w:tr>
      <w:tr w:rsidR="00804E2D" w:rsidRPr="00804E2D" w:rsidTr="00804E2D">
        <w:trPr>
          <w:trHeight w:val="300"/>
        </w:trPr>
        <w:tc>
          <w:tcPr>
            <w:tcW w:w="10120" w:type="dxa"/>
            <w:gridSpan w:val="6"/>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sz w:val="28"/>
                <w:szCs w:val="28"/>
                <w:lang w:eastAsia="tr-TR"/>
              </w:rPr>
              <w:t>REKTÖRLÜK</w:t>
            </w:r>
            <w:r w:rsidRPr="00804E2D">
              <w:rPr>
                <w:rFonts w:ascii="Calibri" w:eastAsia="Times New Roman" w:hAnsi="Calibri" w:cs="Calibri"/>
                <w:b/>
                <w:bCs/>
                <w:color w:val="000000"/>
                <w:lang w:eastAsia="tr-TR"/>
              </w:rPr>
              <w:br/>
              <w:t xml:space="preserve">  5. DERECE ÖĞRETİM GÖREVLİSİ (2 ADET) </w:t>
            </w:r>
          </w:p>
        </w:tc>
      </w:tr>
      <w:tr w:rsidR="00804E2D" w:rsidRPr="00804E2D" w:rsidTr="00804E2D">
        <w:trPr>
          <w:trHeight w:val="300"/>
        </w:trPr>
        <w:tc>
          <w:tcPr>
            <w:tcW w:w="10120" w:type="dxa"/>
            <w:gridSpan w:val="6"/>
            <w:vMerge/>
            <w:tcBorders>
              <w:top w:val="single" w:sz="8" w:space="0" w:color="auto"/>
              <w:left w:val="single" w:sz="8" w:space="0" w:color="auto"/>
              <w:bottom w:val="single" w:sz="8" w:space="0" w:color="000000"/>
              <w:right w:val="single" w:sz="8" w:space="0" w:color="000000"/>
            </w:tcBorders>
            <w:vAlign w:val="center"/>
            <w:hideMark/>
          </w:tcPr>
          <w:p w:rsidR="00804E2D" w:rsidRPr="00804E2D" w:rsidRDefault="00804E2D" w:rsidP="00804E2D">
            <w:pPr>
              <w:spacing w:after="0" w:line="240" w:lineRule="auto"/>
              <w:rPr>
                <w:rFonts w:ascii="Calibri" w:eastAsia="Times New Roman" w:hAnsi="Calibri" w:cs="Calibri"/>
                <w:b/>
                <w:bCs/>
                <w:color w:val="000000"/>
                <w:lang w:eastAsia="tr-TR"/>
              </w:rPr>
            </w:pPr>
          </w:p>
        </w:tc>
      </w:tr>
      <w:tr w:rsidR="00804E2D" w:rsidRPr="00804E2D" w:rsidTr="00804E2D">
        <w:trPr>
          <w:trHeight w:val="300"/>
        </w:trPr>
        <w:tc>
          <w:tcPr>
            <w:tcW w:w="10120" w:type="dxa"/>
            <w:gridSpan w:val="6"/>
            <w:vMerge/>
            <w:tcBorders>
              <w:top w:val="single" w:sz="8" w:space="0" w:color="auto"/>
              <w:left w:val="single" w:sz="8" w:space="0" w:color="auto"/>
              <w:bottom w:val="single" w:sz="8" w:space="0" w:color="000000"/>
              <w:right w:val="single" w:sz="8" w:space="0" w:color="000000"/>
            </w:tcBorders>
            <w:vAlign w:val="center"/>
            <w:hideMark/>
          </w:tcPr>
          <w:p w:rsidR="00804E2D" w:rsidRPr="00804E2D" w:rsidRDefault="00804E2D" w:rsidP="00804E2D">
            <w:pPr>
              <w:spacing w:after="0" w:line="240" w:lineRule="auto"/>
              <w:rPr>
                <w:rFonts w:ascii="Calibri" w:eastAsia="Times New Roman" w:hAnsi="Calibri" w:cs="Calibri"/>
                <w:b/>
                <w:bCs/>
                <w:color w:val="000000"/>
                <w:lang w:eastAsia="tr-TR"/>
              </w:rPr>
            </w:pPr>
          </w:p>
        </w:tc>
      </w:tr>
      <w:tr w:rsidR="00804E2D" w:rsidRPr="00804E2D" w:rsidTr="00804E2D">
        <w:trPr>
          <w:trHeight w:val="269"/>
        </w:trPr>
        <w:tc>
          <w:tcPr>
            <w:tcW w:w="10120" w:type="dxa"/>
            <w:gridSpan w:val="6"/>
            <w:vMerge/>
            <w:tcBorders>
              <w:top w:val="single" w:sz="8" w:space="0" w:color="auto"/>
              <w:left w:val="single" w:sz="8" w:space="0" w:color="auto"/>
              <w:bottom w:val="single" w:sz="8" w:space="0" w:color="000000"/>
              <w:right w:val="single" w:sz="8" w:space="0" w:color="000000"/>
            </w:tcBorders>
            <w:vAlign w:val="center"/>
            <w:hideMark/>
          </w:tcPr>
          <w:p w:rsidR="00804E2D" w:rsidRPr="00804E2D" w:rsidRDefault="00804E2D" w:rsidP="00804E2D">
            <w:pPr>
              <w:spacing w:after="0" w:line="240" w:lineRule="auto"/>
              <w:rPr>
                <w:rFonts w:ascii="Calibri" w:eastAsia="Times New Roman" w:hAnsi="Calibri" w:cs="Calibri"/>
                <w:b/>
                <w:bCs/>
                <w:color w:val="000000"/>
                <w:lang w:eastAsia="tr-TR"/>
              </w:rPr>
            </w:pPr>
          </w:p>
        </w:tc>
      </w:tr>
      <w:tr w:rsidR="00804E2D" w:rsidRPr="00804E2D" w:rsidTr="00804E2D">
        <w:trPr>
          <w:trHeight w:val="720"/>
        </w:trPr>
        <w:tc>
          <w:tcPr>
            <w:tcW w:w="166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xml:space="preserve">Ön değerlendirmeye </w:t>
            </w:r>
            <w:proofErr w:type="gramStart"/>
            <w:r w:rsidRPr="00804E2D">
              <w:rPr>
                <w:rFonts w:ascii="Calibri" w:eastAsia="Times New Roman" w:hAnsi="Calibri" w:cs="Calibri"/>
                <w:b/>
                <w:bCs/>
                <w:color w:val="000000"/>
                <w:sz w:val="18"/>
                <w:szCs w:val="18"/>
                <w:lang w:eastAsia="tr-TR"/>
              </w:rPr>
              <w:t>alınan  tüm</w:t>
            </w:r>
            <w:proofErr w:type="gramEnd"/>
            <w:r w:rsidRPr="00804E2D">
              <w:rPr>
                <w:rFonts w:ascii="Calibri" w:eastAsia="Times New Roman" w:hAnsi="Calibri" w:cs="Calibri"/>
                <w:b/>
                <w:bCs/>
                <w:color w:val="000000"/>
                <w:sz w:val="18"/>
                <w:szCs w:val="18"/>
                <w:lang w:eastAsia="tr-TR"/>
              </w:rPr>
              <w:t xml:space="preserve"> adayların TC Kimlik numaraları</w:t>
            </w:r>
          </w:p>
        </w:tc>
        <w:tc>
          <w:tcPr>
            <w:tcW w:w="100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GNO</w:t>
            </w:r>
          </w:p>
        </w:tc>
        <w:tc>
          <w:tcPr>
            <w:tcW w:w="146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ALES Puanı</w:t>
            </w:r>
          </w:p>
        </w:tc>
        <w:tc>
          <w:tcPr>
            <w:tcW w:w="190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D90A39"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xml:space="preserve">Yabancı Dil Puanı </w:t>
            </w:r>
          </w:p>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bookmarkStart w:id="0" w:name="_GoBack"/>
            <w:bookmarkEnd w:id="0"/>
            <w:r w:rsidRPr="00804E2D">
              <w:rPr>
                <w:rFonts w:ascii="Calibri" w:eastAsia="Times New Roman" w:hAnsi="Calibri" w:cs="Calibri"/>
                <w:b/>
                <w:bCs/>
                <w:color w:val="000000"/>
                <w:sz w:val="18"/>
                <w:szCs w:val="18"/>
                <w:lang w:eastAsia="tr-TR"/>
              </w:rPr>
              <w:t>( veya YDS Eşdeğeri)</w:t>
            </w:r>
          </w:p>
        </w:tc>
        <w:tc>
          <w:tcPr>
            <w:tcW w:w="178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ÖN DEĞERLENDİRME PUANI</w:t>
            </w:r>
          </w:p>
        </w:tc>
        <w:tc>
          <w:tcPr>
            <w:tcW w:w="232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ÖN DEĞERLENDİRME SONUCU</w:t>
            </w:r>
          </w:p>
        </w:tc>
      </w:tr>
      <w:tr w:rsidR="00804E2D" w:rsidRPr="00804E2D" w:rsidTr="00804E2D">
        <w:trPr>
          <w:trHeight w:val="480"/>
        </w:trPr>
        <w:tc>
          <w:tcPr>
            <w:tcW w:w="166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00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46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90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78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232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r>
      <w:tr w:rsidR="00804E2D" w:rsidRPr="00804E2D" w:rsidTr="00804E2D">
        <w:trPr>
          <w:trHeight w:val="315"/>
        </w:trPr>
        <w:tc>
          <w:tcPr>
            <w:tcW w:w="166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00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46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90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78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232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r>
      <w:tr w:rsidR="00804E2D" w:rsidRPr="00804E2D" w:rsidTr="00804E2D">
        <w:trPr>
          <w:trHeight w:val="315"/>
        </w:trPr>
        <w:tc>
          <w:tcPr>
            <w:tcW w:w="166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00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460" w:type="dxa"/>
            <w:tcBorders>
              <w:top w:val="nil"/>
              <w:left w:val="nil"/>
              <w:bottom w:val="single" w:sz="8" w:space="0" w:color="auto"/>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40%</w:t>
            </w:r>
          </w:p>
        </w:tc>
        <w:tc>
          <w:tcPr>
            <w:tcW w:w="1900" w:type="dxa"/>
            <w:tcBorders>
              <w:top w:val="nil"/>
              <w:left w:val="nil"/>
              <w:bottom w:val="single" w:sz="8" w:space="0" w:color="auto"/>
              <w:right w:val="single" w:sz="8" w:space="0" w:color="auto"/>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60%</w:t>
            </w:r>
          </w:p>
        </w:tc>
        <w:tc>
          <w:tcPr>
            <w:tcW w:w="178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2320" w:type="dxa"/>
            <w:vMerge/>
            <w:tcBorders>
              <w:top w:val="nil"/>
              <w:left w:val="single" w:sz="8" w:space="0" w:color="auto"/>
              <w:bottom w:val="single" w:sz="8" w:space="0" w:color="000000"/>
              <w:right w:val="single" w:sz="8" w:space="0" w:color="auto"/>
            </w:tcBorders>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r>
      <w:tr w:rsidR="00804E2D" w:rsidRPr="00804E2D" w:rsidTr="00804E2D">
        <w:trPr>
          <w:trHeight w:val="799"/>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XXXXXXX5316</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2,77</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88,05858</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97,5</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93,723432</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GEÇTİ</w:t>
            </w:r>
          </w:p>
        </w:tc>
      </w:tr>
      <w:tr w:rsidR="00804E2D" w:rsidRPr="00804E2D" w:rsidTr="00804E2D">
        <w:trPr>
          <w:trHeight w:val="799"/>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XXXXXXX0870</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3,48</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81,58325</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96,25</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90,3833</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GEÇTİ</w:t>
            </w:r>
          </w:p>
        </w:tc>
      </w:tr>
      <w:tr w:rsidR="00804E2D" w:rsidRPr="00804E2D" w:rsidTr="00804E2D">
        <w:trPr>
          <w:trHeight w:val="799"/>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XXXXXXX8480</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3,33</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83,00997</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95</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90,203988</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GEÇTİ</w:t>
            </w:r>
          </w:p>
        </w:tc>
      </w:tr>
      <w:tr w:rsidR="00804E2D" w:rsidRPr="00804E2D" w:rsidTr="00804E2D">
        <w:trPr>
          <w:trHeight w:val="103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XXXXXXX5292</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Belge eksikliği (referans mektupları ve resmi lisans transkripti) sebebiyle değerlendirmeyi geçemedi.</w:t>
            </w:r>
          </w:p>
        </w:tc>
      </w:tr>
      <w:tr w:rsidR="00804E2D" w:rsidRPr="00804E2D" w:rsidTr="00804E2D">
        <w:trPr>
          <w:trHeight w:val="81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XXXXXXX2164</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Belge eksikliği (referans mektupları) sebebiyle değerlendirmeyi geçemedi.</w:t>
            </w:r>
          </w:p>
        </w:tc>
      </w:tr>
      <w:tr w:rsidR="00804E2D" w:rsidRPr="00804E2D" w:rsidTr="00804E2D">
        <w:trPr>
          <w:trHeight w:val="799"/>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XXXXXXX3898</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Belge eksikliği (referans mektupları) sebebiyle değerlendirmeyi geçemedi.</w:t>
            </w:r>
          </w:p>
        </w:tc>
      </w:tr>
      <w:tr w:rsidR="00804E2D" w:rsidRPr="00804E2D" w:rsidTr="00804E2D">
        <w:trPr>
          <w:trHeight w:val="799"/>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XXXXXXX4480</w:t>
            </w:r>
          </w:p>
        </w:tc>
        <w:tc>
          <w:tcPr>
            <w:tcW w:w="10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46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90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178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w:t>
            </w:r>
          </w:p>
        </w:tc>
        <w:tc>
          <w:tcPr>
            <w:tcW w:w="2320" w:type="dxa"/>
            <w:tcBorders>
              <w:top w:val="nil"/>
              <w:left w:val="nil"/>
              <w:bottom w:val="single" w:sz="8" w:space="0" w:color="auto"/>
              <w:right w:val="single" w:sz="8" w:space="0" w:color="auto"/>
            </w:tcBorders>
            <w:shd w:val="clear" w:color="auto" w:fill="auto"/>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Belge eksikliği (referans mektupları) sebebiyle değerlendirmeyi geçemedi.</w:t>
            </w:r>
          </w:p>
        </w:tc>
      </w:tr>
      <w:tr w:rsidR="00804E2D" w:rsidRPr="00804E2D" w:rsidTr="00804E2D">
        <w:trPr>
          <w:trHeight w:val="315"/>
        </w:trPr>
        <w:tc>
          <w:tcPr>
            <w:tcW w:w="1660" w:type="dxa"/>
            <w:tcBorders>
              <w:top w:val="nil"/>
              <w:left w:val="nil"/>
              <w:bottom w:val="nil"/>
              <w:right w:val="nil"/>
            </w:tcBorders>
            <w:shd w:val="clear" w:color="auto" w:fill="auto"/>
            <w:noWrap/>
            <w:vAlign w:val="center"/>
            <w:hideMark/>
          </w:tcPr>
          <w:p w:rsidR="00804E2D" w:rsidRPr="00804E2D" w:rsidRDefault="00804E2D" w:rsidP="00804E2D">
            <w:pPr>
              <w:spacing w:after="0" w:line="240" w:lineRule="auto"/>
              <w:rPr>
                <w:rFonts w:ascii="Calibri" w:eastAsia="Times New Roman" w:hAnsi="Calibri" w:cs="Calibri"/>
                <w:b/>
                <w:bCs/>
                <w:color w:val="000000"/>
                <w:sz w:val="18"/>
                <w:szCs w:val="18"/>
                <w:lang w:eastAsia="tr-TR"/>
              </w:rPr>
            </w:pPr>
          </w:p>
        </w:tc>
        <w:tc>
          <w:tcPr>
            <w:tcW w:w="10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jc w:val="both"/>
              <w:rPr>
                <w:rFonts w:ascii="Times New Roman" w:eastAsia="Times New Roman" w:hAnsi="Times New Roman" w:cs="Times New Roman"/>
                <w:sz w:val="20"/>
                <w:szCs w:val="20"/>
                <w:lang w:eastAsia="tr-TR"/>
              </w:rPr>
            </w:pPr>
          </w:p>
        </w:tc>
        <w:tc>
          <w:tcPr>
            <w:tcW w:w="1460" w:type="dxa"/>
            <w:tcBorders>
              <w:top w:val="nil"/>
              <w:left w:val="nil"/>
              <w:bottom w:val="nil"/>
              <w:right w:val="nil"/>
            </w:tcBorders>
            <w:shd w:val="clear" w:color="auto" w:fill="auto"/>
            <w:noWrap/>
            <w:vAlign w:val="bottom"/>
            <w:hideMark/>
          </w:tcPr>
          <w:p w:rsidR="00804E2D" w:rsidRDefault="00804E2D" w:rsidP="00804E2D">
            <w:pPr>
              <w:spacing w:after="0" w:line="240" w:lineRule="auto"/>
              <w:rPr>
                <w:rFonts w:ascii="Times New Roman" w:eastAsia="Times New Roman" w:hAnsi="Times New Roman" w:cs="Times New Roman"/>
                <w:sz w:val="20"/>
                <w:szCs w:val="20"/>
                <w:lang w:eastAsia="tr-TR"/>
              </w:rPr>
            </w:pPr>
          </w:p>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9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78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232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r>
      <w:tr w:rsidR="00804E2D" w:rsidRPr="00804E2D" w:rsidTr="00804E2D">
        <w:trPr>
          <w:trHeight w:val="544"/>
        </w:trPr>
        <w:tc>
          <w:tcPr>
            <w:tcW w:w="4120" w:type="dxa"/>
            <w:gridSpan w:val="3"/>
            <w:tcBorders>
              <w:top w:val="single" w:sz="8" w:space="0" w:color="auto"/>
              <w:left w:val="single" w:sz="8" w:space="0" w:color="auto"/>
              <w:bottom w:val="single" w:sz="8" w:space="0" w:color="auto"/>
              <w:right w:val="nil"/>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Sınav Yeri:</w:t>
            </w:r>
          </w:p>
        </w:tc>
        <w:tc>
          <w:tcPr>
            <w:tcW w:w="60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 xml:space="preserve">Güney Kampüs Saatli Bina John </w:t>
            </w:r>
            <w:proofErr w:type="spellStart"/>
            <w:r w:rsidRPr="00804E2D">
              <w:rPr>
                <w:rFonts w:ascii="Calibri" w:eastAsia="Times New Roman" w:hAnsi="Calibri" w:cs="Calibri"/>
                <w:b/>
                <w:bCs/>
                <w:color w:val="000000"/>
                <w:lang w:eastAsia="tr-TR"/>
              </w:rPr>
              <w:t>Freely</w:t>
            </w:r>
            <w:proofErr w:type="spellEnd"/>
            <w:r w:rsidRPr="00804E2D">
              <w:rPr>
                <w:rFonts w:ascii="Calibri" w:eastAsia="Times New Roman" w:hAnsi="Calibri" w:cs="Calibri"/>
                <w:b/>
                <w:bCs/>
                <w:color w:val="000000"/>
                <w:lang w:eastAsia="tr-TR"/>
              </w:rPr>
              <w:t xml:space="preserve"> Seminer Odası</w:t>
            </w:r>
          </w:p>
        </w:tc>
      </w:tr>
      <w:tr w:rsidR="00804E2D" w:rsidRPr="00804E2D" w:rsidTr="00804E2D">
        <w:trPr>
          <w:trHeight w:val="552"/>
        </w:trPr>
        <w:tc>
          <w:tcPr>
            <w:tcW w:w="4120" w:type="dxa"/>
            <w:gridSpan w:val="3"/>
            <w:tcBorders>
              <w:top w:val="single" w:sz="8" w:space="0" w:color="auto"/>
              <w:left w:val="single" w:sz="8" w:space="0" w:color="auto"/>
              <w:bottom w:val="single" w:sz="8" w:space="0" w:color="auto"/>
              <w:right w:val="single" w:sz="8" w:space="0" w:color="000000"/>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Sınav Tarihi:</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24 Ocak 2022</w:t>
            </w:r>
          </w:p>
        </w:tc>
      </w:tr>
      <w:tr w:rsidR="00804E2D" w:rsidRPr="00804E2D" w:rsidTr="00804E2D">
        <w:trPr>
          <w:trHeight w:val="546"/>
        </w:trPr>
        <w:tc>
          <w:tcPr>
            <w:tcW w:w="4120" w:type="dxa"/>
            <w:gridSpan w:val="3"/>
            <w:tcBorders>
              <w:top w:val="single" w:sz="8" w:space="0" w:color="auto"/>
              <w:left w:val="single" w:sz="8" w:space="0" w:color="auto"/>
              <w:bottom w:val="single" w:sz="8" w:space="0" w:color="auto"/>
              <w:right w:val="single" w:sz="8" w:space="0" w:color="000000"/>
            </w:tcBorders>
            <w:shd w:val="clear" w:color="000000" w:fill="BDD7EE"/>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Sınav Saati:</w:t>
            </w:r>
          </w:p>
        </w:tc>
        <w:tc>
          <w:tcPr>
            <w:tcW w:w="6000" w:type="dxa"/>
            <w:gridSpan w:val="3"/>
            <w:tcBorders>
              <w:top w:val="nil"/>
              <w:left w:val="nil"/>
              <w:bottom w:val="single" w:sz="8" w:space="0" w:color="auto"/>
              <w:right w:val="single" w:sz="8" w:space="0" w:color="000000"/>
            </w:tcBorders>
            <w:shd w:val="clear" w:color="auto" w:fill="auto"/>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10:00</w:t>
            </w:r>
          </w:p>
        </w:tc>
      </w:tr>
      <w:tr w:rsidR="00804E2D" w:rsidRPr="00804E2D" w:rsidTr="00804E2D">
        <w:trPr>
          <w:trHeight w:val="300"/>
        </w:trPr>
        <w:tc>
          <w:tcPr>
            <w:tcW w:w="1660" w:type="dxa"/>
            <w:tcBorders>
              <w:top w:val="nil"/>
              <w:left w:val="nil"/>
              <w:bottom w:val="nil"/>
              <w:right w:val="nil"/>
            </w:tcBorders>
            <w:shd w:val="clear" w:color="auto" w:fill="auto"/>
            <w:noWrap/>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p>
        </w:tc>
        <w:tc>
          <w:tcPr>
            <w:tcW w:w="10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jc w:val="both"/>
              <w:rPr>
                <w:rFonts w:ascii="Times New Roman" w:eastAsia="Times New Roman" w:hAnsi="Times New Roman" w:cs="Times New Roman"/>
                <w:sz w:val="20"/>
                <w:szCs w:val="20"/>
                <w:lang w:eastAsia="tr-TR"/>
              </w:rPr>
            </w:pPr>
          </w:p>
        </w:tc>
        <w:tc>
          <w:tcPr>
            <w:tcW w:w="146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9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78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232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r>
      <w:tr w:rsidR="00804E2D" w:rsidRPr="00804E2D" w:rsidTr="00804E2D">
        <w:trPr>
          <w:trHeight w:val="300"/>
        </w:trPr>
        <w:tc>
          <w:tcPr>
            <w:tcW w:w="166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0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46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9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78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2320" w:type="dxa"/>
            <w:tcBorders>
              <w:top w:val="nil"/>
              <w:left w:val="nil"/>
              <w:bottom w:val="nil"/>
              <w:right w:val="nil"/>
            </w:tcBorders>
            <w:shd w:val="clear" w:color="auto" w:fill="auto"/>
            <w:noWrap/>
            <w:vAlign w:val="bottom"/>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r>
      <w:tr w:rsidR="00804E2D" w:rsidRPr="00804E2D" w:rsidTr="00804E2D">
        <w:trPr>
          <w:trHeight w:val="300"/>
        </w:trPr>
        <w:tc>
          <w:tcPr>
            <w:tcW w:w="166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0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46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90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178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c>
          <w:tcPr>
            <w:tcW w:w="2320" w:type="dxa"/>
            <w:tcBorders>
              <w:top w:val="nil"/>
              <w:left w:val="nil"/>
              <w:bottom w:val="nil"/>
              <w:right w:val="nil"/>
            </w:tcBorders>
            <w:shd w:val="clear" w:color="auto" w:fill="auto"/>
            <w:noWrap/>
            <w:vAlign w:val="bottom"/>
            <w:hideMark/>
          </w:tcPr>
          <w:p w:rsidR="00804E2D" w:rsidRPr="00804E2D" w:rsidRDefault="00804E2D" w:rsidP="00804E2D">
            <w:pPr>
              <w:spacing w:after="0" w:line="240" w:lineRule="auto"/>
              <w:rPr>
                <w:rFonts w:ascii="Times New Roman" w:eastAsia="Times New Roman" w:hAnsi="Times New Roman" w:cs="Times New Roman"/>
                <w:sz w:val="20"/>
                <w:szCs w:val="20"/>
                <w:lang w:eastAsia="tr-TR"/>
              </w:rPr>
            </w:pPr>
          </w:p>
        </w:tc>
      </w:tr>
    </w:tbl>
    <w:p w:rsidR="00A476DD" w:rsidRDefault="00A476DD" w:rsidP="00804E2D"/>
    <w:sectPr w:rsidR="00A476DD" w:rsidSect="00804E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2D"/>
    <w:rsid w:val="005516D7"/>
    <w:rsid w:val="00804E2D"/>
    <w:rsid w:val="00A476DD"/>
    <w:rsid w:val="00D90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C4E1"/>
  <w15:chartTrackingRefBased/>
  <w15:docId w15:val="{AB7A7076-7C1F-4790-AA97-4161170A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2457-6E93-4371-8301-A778CF77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Hanzade</dc:creator>
  <cp:keywords/>
  <dc:description/>
  <cp:lastModifiedBy>Hanzade</cp:lastModifiedBy>
  <cp:revision>5</cp:revision>
  <dcterms:created xsi:type="dcterms:W3CDTF">2022-01-18T05:51:00Z</dcterms:created>
  <dcterms:modified xsi:type="dcterms:W3CDTF">2022-01-19T06:50:00Z</dcterms:modified>
</cp:coreProperties>
</file>