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371C4" w14:textId="77777777" w:rsidR="009023D6" w:rsidRDefault="009023D6" w:rsidP="00172AE2">
      <w:pPr>
        <w:contextualSpacing/>
        <w:jc w:val="center"/>
        <w:rPr>
          <w:bCs/>
          <w:lang w:val="en-US"/>
        </w:rPr>
      </w:pPr>
    </w:p>
    <w:p w14:paraId="24105C55" w14:textId="77777777" w:rsidR="00E62BCA" w:rsidRPr="00BD5640" w:rsidRDefault="00E62BCA" w:rsidP="00172AE2">
      <w:pPr>
        <w:contextualSpacing/>
        <w:jc w:val="center"/>
        <w:rPr>
          <w:bCs/>
          <w:lang w:val="en-US"/>
        </w:rPr>
      </w:pPr>
    </w:p>
    <w:p w14:paraId="73D22481" w14:textId="77777777" w:rsidR="00271DCD" w:rsidRDefault="00EF1557" w:rsidP="00172AE2">
      <w:pPr>
        <w:jc w:val="center"/>
        <w:rPr>
          <w:rFonts w:eastAsia="Times New Roman"/>
          <w:bCs/>
          <w:lang w:val="en-US"/>
        </w:rPr>
      </w:pPr>
      <w:r w:rsidRPr="00EF1557">
        <w:rPr>
          <w:rFonts w:eastAsia="Times New Roman"/>
          <w:bCs/>
          <w:lang w:val="en-US"/>
        </w:rPr>
        <w:t xml:space="preserve">A review of Boğaziçi University's Guidelines </w:t>
      </w:r>
    </w:p>
    <w:p w14:paraId="228B3731" w14:textId="5FCF67DD" w:rsidR="00EF1557" w:rsidRDefault="00EF1557" w:rsidP="00172AE2">
      <w:pPr>
        <w:jc w:val="center"/>
        <w:rPr>
          <w:rFonts w:eastAsia="Times New Roman"/>
          <w:bCs/>
          <w:lang w:val="en-US"/>
        </w:rPr>
      </w:pPr>
      <w:proofErr w:type="gramStart"/>
      <w:r w:rsidRPr="00EF1557">
        <w:rPr>
          <w:rFonts w:eastAsia="Times New Roman"/>
          <w:bCs/>
          <w:lang w:val="en-US"/>
        </w:rPr>
        <w:t>for</w:t>
      </w:r>
      <w:proofErr w:type="gramEnd"/>
      <w:r w:rsidRPr="00EF1557">
        <w:rPr>
          <w:rFonts w:eastAsia="Times New Roman"/>
          <w:bCs/>
          <w:lang w:val="en-US"/>
        </w:rPr>
        <w:t xml:space="preserve"> the Preparation of Theses and Dissertations</w:t>
      </w:r>
    </w:p>
    <w:p w14:paraId="51D10C58" w14:textId="77777777" w:rsidR="00EF1557" w:rsidRDefault="00EF1557" w:rsidP="00172AE2">
      <w:pPr>
        <w:jc w:val="center"/>
        <w:rPr>
          <w:rFonts w:eastAsia="Times New Roman"/>
          <w:bCs/>
          <w:lang w:val="en-US"/>
        </w:rPr>
      </w:pPr>
    </w:p>
    <w:p w14:paraId="5BD378FD" w14:textId="77777777" w:rsidR="00EF1557" w:rsidRPr="00BD5640" w:rsidRDefault="00EF1557" w:rsidP="00172AE2">
      <w:pPr>
        <w:jc w:val="center"/>
        <w:rPr>
          <w:bCs/>
          <w:lang w:val="en-US"/>
        </w:rPr>
      </w:pPr>
    </w:p>
    <w:p w14:paraId="7528B36D" w14:textId="6D11713F" w:rsidR="00172AE2" w:rsidRPr="00BD5640" w:rsidRDefault="00172AE2" w:rsidP="00172AE2">
      <w:pPr>
        <w:jc w:val="center"/>
        <w:rPr>
          <w:bCs/>
          <w:lang w:val="en-US"/>
        </w:rPr>
      </w:pPr>
      <w:r w:rsidRPr="00BD5640">
        <w:rPr>
          <w:bCs/>
          <w:lang w:val="en-US"/>
        </w:rPr>
        <w:t xml:space="preserve">The thesis of </w:t>
      </w:r>
      <w:proofErr w:type="spellStart"/>
      <w:r w:rsidR="00841115">
        <w:rPr>
          <w:bCs/>
          <w:lang w:val="en-US"/>
        </w:rPr>
        <w:t>Buse</w:t>
      </w:r>
      <w:proofErr w:type="spellEnd"/>
      <w:r w:rsidR="00841115">
        <w:rPr>
          <w:bCs/>
          <w:lang w:val="en-US"/>
        </w:rPr>
        <w:t xml:space="preserve"> </w:t>
      </w:r>
      <w:proofErr w:type="spellStart"/>
      <w:r w:rsidR="00841115">
        <w:rPr>
          <w:bCs/>
          <w:lang w:val="en-US"/>
        </w:rPr>
        <w:t>Eren</w:t>
      </w:r>
      <w:proofErr w:type="spellEnd"/>
    </w:p>
    <w:p w14:paraId="357862DF" w14:textId="77777777" w:rsidR="00172AE2" w:rsidRPr="00BD5640" w:rsidRDefault="00172AE2" w:rsidP="00172AE2">
      <w:pPr>
        <w:jc w:val="center"/>
        <w:rPr>
          <w:bCs/>
          <w:lang w:val="en-US"/>
        </w:rPr>
      </w:pPr>
      <w:proofErr w:type="gramStart"/>
      <w:r w:rsidRPr="00BD5640">
        <w:rPr>
          <w:bCs/>
          <w:lang w:val="en-US"/>
        </w:rPr>
        <w:t>has</w:t>
      </w:r>
      <w:proofErr w:type="gramEnd"/>
      <w:r w:rsidRPr="00BD5640">
        <w:rPr>
          <w:bCs/>
          <w:lang w:val="en-US"/>
        </w:rPr>
        <w:t xml:space="preserve"> been approved by:</w:t>
      </w:r>
    </w:p>
    <w:p w14:paraId="501343F9" w14:textId="77777777" w:rsidR="00172AE2" w:rsidRDefault="00172AE2" w:rsidP="00172AE2">
      <w:pPr>
        <w:jc w:val="center"/>
        <w:rPr>
          <w:bCs/>
          <w:lang w:val="en-US"/>
        </w:rPr>
      </w:pPr>
    </w:p>
    <w:p w14:paraId="34DD109F" w14:textId="019F22C7" w:rsidR="009023D6" w:rsidRPr="00BD5640" w:rsidRDefault="007646A2" w:rsidP="00172AE2">
      <w:pPr>
        <w:jc w:val="center"/>
        <w:rPr>
          <w:bCs/>
          <w:lang w:val="en-US"/>
        </w:rPr>
      </w:pPr>
      <w:r>
        <w:rPr>
          <w:bCs/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5EBFB" wp14:editId="4C8442AE">
                <wp:simplePos x="0" y="0"/>
                <wp:positionH relativeFrom="column">
                  <wp:posOffset>-1409700</wp:posOffset>
                </wp:positionH>
                <wp:positionV relativeFrom="paragraph">
                  <wp:posOffset>304800</wp:posOffset>
                </wp:positionV>
                <wp:extent cx="944880" cy="441960"/>
                <wp:effectExtent l="0" t="0" r="2667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2A4F3" w14:textId="77777777" w:rsidR="00AB0035" w:rsidRPr="00AB0035" w:rsidRDefault="00AB0035" w:rsidP="00AB0035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B0035">
                              <w:rPr>
                                <w:sz w:val="16"/>
                                <w:szCs w:val="16"/>
                              </w:rPr>
                              <w:t>Single-space here</w:t>
                            </w:r>
                          </w:p>
                          <w:p w14:paraId="2D0EF318" w14:textId="77777777" w:rsidR="00AB0035" w:rsidRPr="00AB0035" w:rsidRDefault="00AB0035" w:rsidP="00AB0035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B0035">
                              <w:rPr>
                                <w:sz w:val="16"/>
                                <w:szCs w:val="16"/>
                              </w:rPr>
                              <w:t xml:space="preserve">between name </w:t>
                            </w:r>
                          </w:p>
                          <w:p w14:paraId="4D762731" w14:textId="31909A17" w:rsidR="007646A2" w:rsidRPr="00AB0035" w:rsidRDefault="00AB0035" w:rsidP="00AB0035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B0035">
                              <w:rPr>
                                <w:sz w:val="16"/>
                                <w:szCs w:val="16"/>
                              </w:rPr>
                              <w:t>and designation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5EB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11pt;margin-top:24pt;width:74.4pt;height: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" fillcolor="white [3201]" strokeweight=".5pt">
                <v:textbox>
                  <w:txbxContent>
                    <w:p w14:paraId="75D2A4F3" w14:textId="77777777" w:rsidR="00AB0035" w:rsidRPr="00AB0035" w:rsidRDefault="00AB0035" w:rsidP="00AB0035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AB0035">
                        <w:rPr>
                          <w:sz w:val="16"/>
                          <w:szCs w:val="16"/>
                        </w:rPr>
                        <w:t>Single-space here</w:t>
                      </w:r>
                    </w:p>
                    <w:p w14:paraId="2D0EF318" w14:textId="77777777" w:rsidR="00AB0035" w:rsidRPr="00AB0035" w:rsidRDefault="00AB0035" w:rsidP="00AB0035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AB0035">
                        <w:rPr>
                          <w:sz w:val="16"/>
                          <w:szCs w:val="16"/>
                        </w:rPr>
                        <w:t xml:space="preserve">between name </w:t>
                      </w:r>
                    </w:p>
                    <w:p w14:paraId="4D762731" w14:textId="31909A17" w:rsidR="007646A2" w:rsidRPr="00AB0035" w:rsidRDefault="00AB0035" w:rsidP="00AB0035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AB0035">
                        <w:rPr>
                          <w:sz w:val="16"/>
                          <w:szCs w:val="16"/>
                        </w:rPr>
                        <w:t>and designation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E239408" w14:textId="1F96C1AB" w:rsidR="00172AE2" w:rsidRPr="00E41974" w:rsidRDefault="007646A2" w:rsidP="00E62BCA">
      <w:pPr>
        <w:pStyle w:val="NormalWeb"/>
        <w:spacing w:before="0" w:beforeAutospacing="0" w:after="0" w:afterAutospacing="0"/>
      </w:pPr>
      <w:r>
        <w:rPr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072D7" wp14:editId="08FEFA29">
                <wp:simplePos x="0" y="0"/>
                <wp:positionH relativeFrom="column">
                  <wp:posOffset>-601980</wp:posOffset>
                </wp:positionH>
                <wp:positionV relativeFrom="paragraph">
                  <wp:posOffset>190500</wp:posOffset>
                </wp:positionV>
                <wp:extent cx="57150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1D0E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47.4pt;margin-top:15pt;width: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" strokecolor="#ed7d31 [3205]" strokeweight=".5pt">
                <v:stroke endarrow="block" joinstyle="miter"/>
              </v:shape>
            </w:pict>
          </mc:Fallback>
        </mc:AlternateContent>
      </w:r>
      <w:r w:rsidR="00172AE2" w:rsidRPr="00BD5640">
        <w:rPr>
          <w:bCs/>
        </w:rPr>
        <w:t xml:space="preserve">Assoc. Prof. </w:t>
      </w:r>
      <w:r w:rsidR="00B41C1B" w:rsidRPr="00B41C1B">
        <w:rPr>
          <w:bCs/>
        </w:rPr>
        <w:t>Karl Paul Polanyi</w:t>
      </w:r>
      <w:r w:rsidR="00172AE2" w:rsidRPr="00BD5640">
        <w:rPr>
          <w:bCs/>
        </w:rPr>
        <w:tab/>
      </w:r>
      <w:r w:rsidR="00E41974">
        <w:rPr>
          <w:bCs/>
        </w:rPr>
        <w:tab/>
      </w:r>
      <w:r w:rsidR="006529EC">
        <w:rPr>
          <w:bCs/>
        </w:rPr>
        <w:tab/>
      </w:r>
      <w:r w:rsidR="00172AE2" w:rsidRPr="00BD5640">
        <w:rPr>
          <w:bCs/>
          <w:color w:val="000000" w:themeColor="text1"/>
        </w:rPr>
        <w:t>_________________________</w:t>
      </w:r>
    </w:p>
    <w:p w14:paraId="05F2B1F4" w14:textId="77777777" w:rsidR="00172AE2" w:rsidRPr="00BD5640" w:rsidRDefault="00172AE2" w:rsidP="00E62BCA">
      <w:pPr>
        <w:spacing w:line="240" w:lineRule="auto"/>
        <w:rPr>
          <w:bCs/>
          <w:lang w:val="en-US"/>
        </w:rPr>
      </w:pPr>
      <w:r w:rsidRPr="00BD5640">
        <w:rPr>
          <w:bCs/>
          <w:lang w:val="en-US"/>
        </w:rPr>
        <w:t>(Thesis Advisor)</w:t>
      </w:r>
    </w:p>
    <w:p w14:paraId="4AA19636" w14:textId="77777777" w:rsidR="00172AE2" w:rsidRPr="00BD5640" w:rsidRDefault="00172AE2" w:rsidP="00E62BCA">
      <w:pPr>
        <w:spacing w:line="240" w:lineRule="auto"/>
        <w:rPr>
          <w:bCs/>
          <w:lang w:val="en-US"/>
        </w:rPr>
      </w:pPr>
    </w:p>
    <w:p w14:paraId="340C74C7" w14:textId="77777777" w:rsidR="00172AE2" w:rsidRPr="00BD5640" w:rsidRDefault="00172AE2" w:rsidP="00E62BCA">
      <w:pPr>
        <w:spacing w:line="240" w:lineRule="auto"/>
        <w:rPr>
          <w:bCs/>
          <w:lang w:val="en-US"/>
        </w:rPr>
      </w:pPr>
    </w:p>
    <w:p w14:paraId="5CE8C3FE" w14:textId="0BEE8F41" w:rsidR="00172AE2" w:rsidRPr="00BD5640" w:rsidRDefault="00172AE2" w:rsidP="00E62BCA">
      <w:pPr>
        <w:spacing w:line="240" w:lineRule="auto"/>
        <w:rPr>
          <w:bCs/>
          <w:lang w:val="en-US"/>
        </w:rPr>
      </w:pPr>
      <w:r w:rsidRPr="00BD5640">
        <w:rPr>
          <w:bCs/>
          <w:lang w:val="en-US"/>
        </w:rPr>
        <w:t xml:space="preserve">Prof. </w:t>
      </w:r>
      <w:r w:rsidR="00751437">
        <w:rPr>
          <w:bCs/>
          <w:lang w:val="en-US"/>
        </w:rPr>
        <w:t>Karl Heinrich Marx</w:t>
      </w:r>
      <w:r w:rsidRPr="00BD5640">
        <w:rPr>
          <w:bCs/>
          <w:lang w:val="en-US"/>
        </w:rPr>
        <w:tab/>
      </w:r>
      <w:r w:rsidRPr="00BD5640">
        <w:rPr>
          <w:bCs/>
          <w:lang w:val="en-US"/>
        </w:rPr>
        <w:tab/>
      </w:r>
      <w:r w:rsidR="006529EC">
        <w:rPr>
          <w:bCs/>
          <w:lang w:val="en-US"/>
        </w:rPr>
        <w:tab/>
      </w:r>
      <w:r w:rsidRPr="00BD5640">
        <w:rPr>
          <w:bCs/>
          <w:lang w:val="en-US"/>
        </w:rPr>
        <w:tab/>
      </w:r>
      <w:r w:rsidRPr="00BD5640">
        <w:rPr>
          <w:bCs/>
          <w:color w:val="000000" w:themeColor="text1"/>
          <w:lang w:val="en-US"/>
        </w:rPr>
        <w:t>_________________________</w:t>
      </w:r>
    </w:p>
    <w:p w14:paraId="68B3CEF9" w14:textId="77777777" w:rsidR="00172AE2" w:rsidRPr="00BD5640" w:rsidRDefault="00172AE2" w:rsidP="00E62BCA">
      <w:pPr>
        <w:spacing w:line="240" w:lineRule="auto"/>
        <w:rPr>
          <w:bCs/>
          <w:lang w:val="en-US"/>
        </w:rPr>
      </w:pPr>
      <w:r w:rsidRPr="00BD5640">
        <w:rPr>
          <w:bCs/>
          <w:lang w:val="en-US"/>
        </w:rPr>
        <w:t>(Thesis Co-Advisor)</w:t>
      </w:r>
    </w:p>
    <w:p w14:paraId="55180F48" w14:textId="77777777" w:rsidR="00172AE2" w:rsidRPr="00BD5640" w:rsidRDefault="00172AE2" w:rsidP="00E62BCA">
      <w:pPr>
        <w:spacing w:line="240" w:lineRule="auto"/>
        <w:rPr>
          <w:bCs/>
          <w:lang w:val="en-US"/>
        </w:rPr>
      </w:pPr>
    </w:p>
    <w:p w14:paraId="170F1B6B" w14:textId="556259CF" w:rsidR="00172AE2" w:rsidRPr="00BD5640" w:rsidRDefault="00172AE2" w:rsidP="00E62BCA">
      <w:pPr>
        <w:spacing w:line="240" w:lineRule="auto"/>
        <w:rPr>
          <w:bCs/>
          <w:lang w:val="en-US"/>
        </w:rPr>
      </w:pPr>
    </w:p>
    <w:p w14:paraId="545850A7" w14:textId="000A7003" w:rsidR="00172AE2" w:rsidRPr="00BD5640" w:rsidRDefault="00840A7C" w:rsidP="00E62BCA">
      <w:pPr>
        <w:spacing w:line="240" w:lineRule="auto"/>
        <w:rPr>
          <w:bCs/>
          <w:lang w:val="en-US"/>
        </w:rPr>
      </w:pPr>
      <w:r w:rsidRPr="00BD5640">
        <w:rPr>
          <w:bCs/>
          <w:lang w:val="en-US"/>
        </w:rPr>
        <w:t xml:space="preserve">Assoc. Prof. </w:t>
      </w:r>
      <w:proofErr w:type="spellStart"/>
      <w:r>
        <w:t>Max</w:t>
      </w:r>
      <w:proofErr w:type="spellEnd"/>
      <w:r>
        <w:t xml:space="preserve"> </w:t>
      </w:r>
      <w:proofErr w:type="spellStart"/>
      <w:r>
        <w:t>Weber</w:t>
      </w:r>
      <w:proofErr w:type="spellEnd"/>
      <w:r w:rsidR="00172AE2" w:rsidRPr="00BD5640">
        <w:rPr>
          <w:bCs/>
          <w:lang w:val="en-US"/>
        </w:rPr>
        <w:tab/>
      </w:r>
      <w:r w:rsidR="00172AE2" w:rsidRPr="00BD5640">
        <w:rPr>
          <w:bCs/>
          <w:lang w:val="en-US"/>
        </w:rPr>
        <w:tab/>
      </w:r>
      <w:r w:rsidR="006529EC">
        <w:rPr>
          <w:bCs/>
          <w:lang w:val="en-US"/>
        </w:rPr>
        <w:tab/>
      </w:r>
      <w:r w:rsidR="00172AE2" w:rsidRPr="00BD5640">
        <w:rPr>
          <w:bCs/>
          <w:lang w:val="en-US"/>
        </w:rPr>
        <w:tab/>
      </w:r>
      <w:r w:rsidR="00172AE2" w:rsidRPr="00BD5640">
        <w:rPr>
          <w:bCs/>
          <w:color w:val="000000" w:themeColor="text1"/>
          <w:lang w:val="en-US"/>
        </w:rPr>
        <w:t>_________________________</w:t>
      </w:r>
    </w:p>
    <w:p w14:paraId="5B1AEE8F" w14:textId="77777777" w:rsidR="00172AE2" w:rsidRPr="00BD5640" w:rsidRDefault="00172AE2" w:rsidP="00E62BCA">
      <w:pPr>
        <w:spacing w:line="240" w:lineRule="auto"/>
        <w:rPr>
          <w:bCs/>
          <w:lang w:val="en-US"/>
        </w:rPr>
      </w:pPr>
    </w:p>
    <w:p w14:paraId="333EC043" w14:textId="77777777" w:rsidR="00172AE2" w:rsidRDefault="00172AE2" w:rsidP="00E62BCA">
      <w:pPr>
        <w:spacing w:line="240" w:lineRule="auto"/>
        <w:rPr>
          <w:bCs/>
          <w:lang w:val="en-US"/>
        </w:rPr>
      </w:pPr>
    </w:p>
    <w:p w14:paraId="0DB081BF" w14:textId="77777777" w:rsidR="000076AF" w:rsidRPr="00BD5640" w:rsidRDefault="000076AF" w:rsidP="00E62BCA">
      <w:pPr>
        <w:spacing w:line="240" w:lineRule="auto"/>
        <w:rPr>
          <w:bCs/>
          <w:lang w:val="en-US"/>
        </w:rPr>
      </w:pPr>
    </w:p>
    <w:p w14:paraId="09629BCA" w14:textId="2D1F24FE" w:rsidR="00172AE2" w:rsidRPr="00BD5640" w:rsidRDefault="00840A7C" w:rsidP="00E62BCA">
      <w:pPr>
        <w:spacing w:line="240" w:lineRule="auto"/>
        <w:rPr>
          <w:bCs/>
          <w:lang w:val="en-US"/>
        </w:rPr>
      </w:pPr>
      <w:r w:rsidRPr="00BD5640">
        <w:rPr>
          <w:bCs/>
          <w:lang w:val="en-US"/>
        </w:rPr>
        <w:t>Assist. Prof</w:t>
      </w:r>
      <w:r w:rsidRPr="0034228D">
        <w:t xml:space="preserve"> </w:t>
      </w:r>
      <w:proofErr w:type="spellStart"/>
      <w:r>
        <w:t>Auguste</w:t>
      </w:r>
      <w:proofErr w:type="spellEnd"/>
      <w:r>
        <w:t xml:space="preserve"> </w:t>
      </w:r>
      <w:proofErr w:type="spellStart"/>
      <w:r>
        <w:t>Comte</w:t>
      </w:r>
      <w:proofErr w:type="spellEnd"/>
      <w:r w:rsidR="00172AE2" w:rsidRPr="00BD5640">
        <w:rPr>
          <w:bCs/>
          <w:lang w:val="en-US"/>
        </w:rPr>
        <w:tab/>
      </w:r>
      <w:r w:rsidR="000076AF">
        <w:rPr>
          <w:bCs/>
          <w:lang w:val="en-US"/>
        </w:rPr>
        <w:tab/>
      </w:r>
      <w:r w:rsidR="00634BC1">
        <w:rPr>
          <w:bCs/>
          <w:lang w:val="en-US"/>
        </w:rPr>
        <w:tab/>
      </w:r>
      <w:r w:rsidR="00172AE2" w:rsidRPr="00BD5640">
        <w:rPr>
          <w:bCs/>
          <w:lang w:val="en-US"/>
        </w:rPr>
        <w:tab/>
      </w:r>
      <w:r w:rsidR="00172AE2" w:rsidRPr="00BD5640">
        <w:rPr>
          <w:bCs/>
          <w:color w:val="000000" w:themeColor="text1"/>
          <w:lang w:val="en-US"/>
        </w:rPr>
        <w:t>_________________________</w:t>
      </w:r>
    </w:p>
    <w:p w14:paraId="2D01173D" w14:textId="77777777" w:rsidR="00172AE2" w:rsidRDefault="00172AE2" w:rsidP="00E62BCA">
      <w:pPr>
        <w:spacing w:line="240" w:lineRule="auto"/>
        <w:rPr>
          <w:bCs/>
          <w:lang w:val="en-US"/>
        </w:rPr>
      </w:pPr>
    </w:p>
    <w:p w14:paraId="4196A3A0" w14:textId="77777777" w:rsidR="00634BC1" w:rsidRDefault="00634BC1" w:rsidP="00E62BCA">
      <w:pPr>
        <w:spacing w:line="240" w:lineRule="auto"/>
        <w:rPr>
          <w:bCs/>
          <w:lang w:val="en-US"/>
        </w:rPr>
      </w:pPr>
    </w:p>
    <w:p w14:paraId="700D1975" w14:textId="77777777" w:rsidR="00634BC1" w:rsidRPr="00BD5640" w:rsidRDefault="00634BC1" w:rsidP="00E62BCA">
      <w:pPr>
        <w:spacing w:line="240" w:lineRule="auto"/>
        <w:rPr>
          <w:bCs/>
          <w:lang w:val="en-US"/>
        </w:rPr>
      </w:pPr>
    </w:p>
    <w:p w14:paraId="329008F9" w14:textId="6BF98164" w:rsidR="00634BC1" w:rsidRPr="00BD5640" w:rsidRDefault="00634BC1" w:rsidP="00E62BCA">
      <w:pPr>
        <w:spacing w:line="240" w:lineRule="auto"/>
        <w:rPr>
          <w:bCs/>
          <w:lang w:val="en-US"/>
        </w:rPr>
      </w:pPr>
      <w:r w:rsidRPr="00BD5640">
        <w:rPr>
          <w:bCs/>
          <w:lang w:val="en-US"/>
        </w:rPr>
        <w:t xml:space="preserve">Prof. </w:t>
      </w:r>
      <w:r w:rsidR="009C6119">
        <w:t xml:space="preserve">Pierre </w:t>
      </w:r>
      <w:proofErr w:type="spellStart"/>
      <w:r w:rsidR="009C6119">
        <w:t>Bourdieu</w:t>
      </w:r>
      <w:proofErr w:type="spellEnd"/>
      <w:r w:rsidRPr="00BD5640">
        <w:rPr>
          <w:bCs/>
          <w:lang w:val="en-US"/>
        </w:rPr>
        <w:tab/>
      </w:r>
      <w:r>
        <w:rPr>
          <w:bCs/>
          <w:lang w:val="en-US"/>
        </w:rPr>
        <w:tab/>
      </w:r>
      <w:r w:rsidR="00E62BCA">
        <w:rPr>
          <w:bCs/>
          <w:lang w:val="en-US"/>
        </w:rPr>
        <w:tab/>
      </w:r>
      <w:r>
        <w:rPr>
          <w:bCs/>
          <w:lang w:val="en-US"/>
        </w:rPr>
        <w:tab/>
      </w:r>
      <w:r w:rsidRPr="00BD5640">
        <w:rPr>
          <w:bCs/>
          <w:lang w:val="en-US"/>
        </w:rPr>
        <w:tab/>
      </w:r>
      <w:r w:rsidRPr="00BD5640">
        <w:rPr>
          <w:bCs/>
          <w:color w:val="000000" w:themeColor="text1"/>
          <w:lang w:val="en-US"/>
        </w:rPr>
        <w:t>_________________________</w:t>
      </w:r>
    </w:p>
    <w:p w14:paraId="5AB515AB" w14:textId="77777777" w:rsidR="00634BC1" w:rsidRPr="00BD5640" w:rsidRDefault="00634BC1" w:rsidP="00E62BCA">
      <w:pPr>
        <w:spacing w:line="240" w:lineRule="auto"/>
        <w:rPr>
          <w:bCs/>
          <w:lang w:val="en-US"/>
        </w:rPr>
      </w:pPr>
      <w:r w:rsidRPr="00BD5640">
        <w:rPr>
          <w:bCs/>
          <w:lang w:val="en-US"/>
        </w:rPr>
        <w:t>(External Member)</w:t>
      </w:r>
    </w:p>
    <w:p w14:paraId="476E4511" w14:textId="77777777" w:rsidR="000076AF" w:rsidRPr="00BD5640" w:rsidRDefault="000076AF" w:rsidP="00E62BCA">
      <w:pPr>
        <w:jc w:val="center"/>
        <w:rPr>
          <w:bCs/>
          <w:lang w:val="en-US"/>
        </w:rPr>
      </w:pPr>
    </w:p>
    <w:p w14:paraId="5DE5C60C" w14:textId="77777777" w:rsidR="00E62BCA" w:rsidRDefault="00E62BCA" w:rsidP="00E62BCA">
      <w:pPr>
        <w:jc w:val="center"/>
        <w:rPr>
          <w:bCs/>
          <w:lang w:val="en-US"/>
        </w:rPr>
      </w:pPr>
    </w:p>
    <w:p w14:paraId="0F1B7B39" w14:textId="5F63C055" w:rsidR="00172AE2" w:rsidRPr="00BD5640" w:rsidRDefault="00955A2D" w:rsidP="00E62BCA">
      <w:pPr>
        <w:jc w:val="center"/>
        <w:rPr>
          <w:bCs/>
          <w:lang w:val="en-US"/>
        </w:rPr>
      </w:pPr>
      <w:r>
        <w:rPr>
          <w:bCs/>
          <w:lang w:val="en-US"/>
        </w:rPr>
        <w:t>June</w:t>
      </w:r>
      <w:bookmarkStart w:id="0" w:name="_GoBack"/>
      <w:bookmarkEnd w:id="0"/>
      <w:r w:rsidR="00172AE2" w:rsidRPr="00BD5640">
        <w:rPr>
          <w:bCs/>
          <w:lang w:val="en-US"/>
        </w:rPr>
        <w:t xml:space="preserve"> 202</w:t>
      </w:r>
      <w:r w:rsidR="00B32E40">
        <w:rPr>
          <w:bCs/>
          <w:lang w:val="en-US"/>
        </w:rPr>
        <w:t>6</w:t>
      </w:r>
    </w:p>
    <w:p w14:paraId="401909AD" w14:textId="77777777" w:rsidR="00E62BCA" w:rsidRDefault="00E62BCA" w:rsidP="00E62BCA">
      <w:pPr>
        <w:jc w:val="center"/>
      </w:pPr>
    </w:p>
    <w:sectPr w:rsidR="00E62BCA" w:rsidSect="00932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5AF60" w14:textId="77777777" w:rsidR="00F05326" w:rsidRDefault="00F05326" w:rsidP="00666031">
      <w:pPr>
        <w:spacing w:line="240" w:lineRule="auto"/>
      </w:pPr>
      <w:r>
        <w:separator/>
      </w:r>
    </w:p>
  </w:endnote>
  <w:endnote w:type="continuationSeparator" w:id="0">
    <w:p w14:paraId="58D430E4" w14:textId="77777777" w:rsidR="00F05326" w:rsidRDefault="00F05326" w:rsidP="006660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7E781" w14:textId="77777777" w:rsidR="004D6913" w:rsidRPr="00730BFB" w:rsidRDefault="004D6913" w:rsidP="00D731C4">
    <w:pPr>
      <w:pStyle w:val="Footer"/>
      <w:ind w:left="-851" w:right="-851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2A6AA" w14:textId="34D200ED" w:rsidR="006A4BF8" w:rsidRPr="00732BF4" w:rsidRDefault="004D6913" w:rsidP="006A4BF8">
    <w:pPr>
      <w:pStyle w:val="Footer"/>
      <w:ind w:left="-907" w:right="-907"/>
      <w:jc w:val="both"/>
      <w:rPr>
        <w:sz w:val="14"/>
        <w:lang w:val="en-US"/>
      </w:rPr>
    </w:pPr>
    <w:r w:rsidRPr="00732BF4">
      <w:rPr>
        <w:sz w:val="14"/>
        <w:lang w:val="en-US"/>
      </w:rPr>
      <w:t>Committee member order/grouping/designations</w:t>
    </w:r>
    <w:r w:rsidR="006A4BF8" w:rsidRPr="00732BF4">
      <w:t xml:space="preserve"> </w:t>
    </w:r>
    <w:r w:rsidR="009764FB" w:rsidRPr="00732BF4">
      <w:rPr>
        <w:sz w:val="14"/>
        <w:lang w:val="en-US"/>
      </w:rPr>
      <w:tab/>
    </w:r>
    <w:r w:rsidR="009764FB" w:rsidRPr="00732BF4">
      <w:rPr>
        <w:sz w:val="14"/>
        <w:lang w:val="en-US"/>
      </w:rPr>
      <w:tab/>
      <w:t>Titles e</w:t>
    </w:r>
    <w:r w:rsidR="006A4BF8" w:rsidRPr="00732BF4">
      <w:rPr>
        <w:sz w:val="14"/>
        <w:lang w:val="en-US"/>
      </w:rPr>
      <w:t>xamples</w:t>
    </w:r>
    <w:r w:rsidR="00732BF4" w:rsidRPr="00732BF4">
      <w:rPr>
        <w:sz w:val="14"/>
        <w:lang w:val="en-US"/>
      </w:rPr>
      <w:t>: Prof</w:t>
    </w:r>
    <w:r w:rsidR="006A4BF8" w:rsidRPr="00732BF4">
      <w:rPr>
        <w:sz w:val="14"/>
        <w:lang w:val="en-US"/>
      </w:rPr>
      <w:t>. John Smith (not Prof. Dr. John Smith)</w:t>
    </w:r>
  </w:p>
  <w:p w14:paraId="2D9A4948" w14:textId="05FB4C31" w:rsidR="004D6913" w:rsidRPr="00732BF4" w:rsidRDefault="004D6913" w:rsidP="006A4BF8">
    <w:pPr>
      <w:pStyle w:val="Footer"/>
      <w:ind w:left="-907" w:right="-907"/>
      <w:jc w:val="both"/>
      <w:rPr>
        <w:sz w:val="14"/>
        <w:lang w:val="en-US"/>
      </w:rPr>
    </w:pPr>
    <w:r w:rsidRPr="00732BF4">
      <w:rPr>
        <w:sz w:val="14"/>
        <w:lang w:val="en-US"/>
      </w:rPr>
      <w:t>1. Thesis Advisor (with this designation)</w:t>
    </w:r>
    <w:r w:rsidR="009764FB" w:rsidRPr="00732BF4">
      <w:rPr>
        <w:sz w:val="14"/>
        <w:lang w:val="en-US"/>
      </w:rPr>
      <w:tab/>
    </w:r>
    <w:r w:rsidR="009764FB" w:rsidRPr="00732BF4">
      <w:rPr>
        <w:sz w:val="14"/>
        <w:lang w:val="en-US"/>
      </w:rPr>
      <w:tab/>
      <w:t>Assoc. Prof. Mary Brown (not Assoc. Prof. Dr. Mary Brown)</w:t>
    </w:r>
  </w:p>
  <w:p w14:paraId="12FA12E5" w14:textId="68C717AB" w:rsidR="004D6913" w:rsidRPr="00732BF4" w:rsidRDefault="004D6913" w:rsidP="006A4BF8">
    <w:pPr>
      <w:pStyle w:val="Footer"/>
      <w:ind w:left="-907" w:right="-907"/>
      <w:jc w:val="both"/>
      <w:rPr>
        <w:sz w:val="14"/>
        <w:lang w:val="en-US"/>
      </w:rPr>
    </w:pPr>
    <w:r w:rsidRPr="00732BF4">
      <w:rPr>
        <w:sz w:val="14"/>
        <w:lang w:val="en-US"/>
      </w:rPr>
      <w:t>2. Thesis Co-Advisor (if any – use this designation)</w:t>
    </w:r>
    <w:r w:rsidR="009764FB" w:rsidRPr="00732BF4">
      <w:rPr>
        <w:sz w:val="14"/>
        <w:lang w:val="en-US"/>
      </w:rPr>
      <w:tab/>
    </w:r>
    <w:r w:rsidR="009764FB" w:rsidRPr="00732BF4">
      <w:rPr>
        <w:sz w:val="14"/>
        <w:lang w:val="en-US"/>
      </w:rPr>
      <w:tab/>
      <w:t>Assist. Prof. Alex Miller (not Assist. Prof. Dr. Alex Miller)</w:t>
    </w:r>
  </w:p>
  <w:p w14:paraId="1EB39676" w14:textId="77777777" w:rsidR="004D6913" w:rsidRPr="00732BF4" w:rsidRDefault="004D6913" w:rsidP="006A4BF8">
    <w:pPr>
      <w:pStyle w:val="Footer"/>
      <w:ind w:left="-907" w:right="-907"/>
      <w:jc w:val="both"/>
      <w:rPr>
        <w:sz w:val="14"/>
        <w:lang w:val="en-US"/>
      </w:rPr>
    </w:pPr>
    <w:r w:rsidRPr="00732BF4">
      <w:rPr>
        <w:sz w:val="14"/>
        <w:lang w:val="en-US"/>
      </w:rPr>
      <w:t>3. Internal Members (no special designation)</w:t>
    </w:r>
  </w:p>
  <w:p w14:paraId="7E916E24" w14:textId="6A9FFA57" w:rsidR="004D6913" w:rsidRPr="00732BF4" w:rsidRDefault="004D6913" w:rsidP="006A4BF8">
    <w:pPr>
      <w:pStyle w:val="Footer"/>
      <w:ind w:left="-907" w:right="-907"/>
      <w:jc w:val="both"/>
      <w:rPr>
        <w:sz w:val="14"/>
        <w:lang w:val="en-US"/>
      </w:rPr>
    </w:pPr>
    <w:r w:rsidRPr="00732BF4">
      <w:rPr>
        <w:sz w:val="14"/>
        <w:lang w:val="en-US"/>
      </w:rPr>
      <w:t>4. External Members (with this designation) – Do not name the university.</w:t>
    </w:r>
  </w:p>
  <w:p w14:paraId="764D00E5" w14:textId="77777777" w:rsidR="00D731C4" w:rsidRPr="00732BF4" w:rsidRDefault="00D731C4" w:rsidP="006A4BF8">
    <w:pPr>
      <w:pStyle w:val="Footer"/>
      <w:ind w:left="-907" w:right="-907"/>
      <w:jc w:val="right"/>
      <w:rPr>
        <w:sz w:val="14"/>
        <w:lang w:val="en-US"/>
      </w:rPr>
    </w:pPr>
    <w:r w:rsidRPr="00732BF4">
      <w:rPr>
        <w:sz w:val="14"/>
        <w:lang w:val="en-US"/>
      </w:rPr>
      <w:t>• Order of names within a group</w:t>
    </w:r>
  </w:p>
  <w:p w14:paraId="03284077" w14:textId="77777777" w:rsidR="00D731C4" w:rsidRPr="00732BF4" w:rsidRDefault="00D731C4" w:rsidP="006A4BF8">
    <w:pPr>
      <w:pStyle w:val="Footer"/>
      <w:ind w:left="-907" w:right="-907"/>
      <w:jc w:val="right"/>
      <w:rPr>
        <w:sz w:val="14"/>
        <w:lang w:val="en-US"/>
      </w:rPr>
    </w:pPr>
    <w:proofErr w:type="gramStart"/>
    <w:r w:rsidRPr="00732BF4">
      <w:rPr>
        <w:sz w:val="14"/>
        <w:lang w:val="en-US"/>
      </w:rPr>
      <w:t>o</w:t>
    </w:r>
    <w:proofErr w:type="gramEnd"/>
    <w:r w:rsidRPr="00732BF4">
      <w:rPr>
        <w:sz w:val="14"/>
        <w:lang w:val="en-US"/>
      </w:rPr>
      <w:t xml:space="preserve"> List the names of internal members first in order of academic rank, and then in</w:t>
    </w:r>
  </w:p>
  <w:p w14:paraId="3A3DBEAB" w14:textId="77777777" w:rsidR="00D731C4" w:rsidRPr="00732BF4" w:rsidRDefault="00D731C4" w:rsidP="006A4BF8">
    <w:pPr>
      <w:pStyle w:val="Footer"/>
      <w:ind w:left="-907" w:right="-907"/>
      <w:jc w:val="right"/>
      <w:rPr>
        <w:sz w:val="14"/>
        <w:lang w:val="en-US"/>
      </w:rPr>
    </w:pPr>
    <w:r w:rsidRPr="00732BF4">
      <w:rPr>
        <w:sz w:val="14"/>
        <w:lang w:val="en-US"/>
      </w:rPr>
      <w:t>alphabetical order according to surname.</w:t>
    </w:r>
  </w:p>
  <w:p w14:paraId="6DC86AC1" w14:textId="77777777" w:rsidR="00D731C4" w:rsidRPr="00732BF4" w:rsidRDefault="00D731C4" w:rsidP="006A4BF8">
    <w:pPr>
      <w:pStyle w:val="Footer"/>
      <w:ind w:left="-907" w:right="-907"/>
      <w:jc w:val="right"/>
      <w:rPr>
        <w:sz w:val="14"/>
        <w:lang w:val="en-US"/>
      </w:rPr>
    </w:pPr>
    <w:proofErr w:type="gramStart"/>
    <w:r w:rsidRPr="00732BF4">
      <w:rPr>
        <w:sz w:val="14"/>
        <w:lang w:val="en-US"/>
      </w:rPr>
      <w:t>o</w:t>
    </w:r>
    <w:proofErr w:type="gramEnd"/>
    <w:r w:rsidRPr="00732BF4">
      <w:rPr>
        <w:sz w:val="14"/>
        <w:lang w:val="en-US"/>
      </w:rPr>
      <w:t xml:space="preserve"> List the names of external members first in order of academic rank, and then in</w:t>
    </w:r>
  </w:p>
  <w:p w14:paraId="069E3300" w14:textId="3CB46DA4" w:rsidR="00D731C4" w:rsidRPr="00732BF4" w:rsidRDefault="00D731C4" w:rsidP="006A4BF8">
    <w:pPr>
      <w:pStyle w:val="Footer"/>
      <w:ind w:left="-907" w:right="-907"/>
      <w:jc w:val="right"/>
      <w:rPr>
        <w:sz w:val="14"/>
        <w:lang w:val="en-US"/>
      </w:rPr>
    </w:pPr>
    <w:r w:rsidRPr="00732BF4">
      <w:rPr>
        <w:sz w:val="14"/>
        <w:lang w:val="en-US"/>
      </w:rPr>
      <w:t>alphabetical order according to surname.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9B60E" w14:textId="77777777" w:rsidR="00E27392" w:rsidRDefault="00E273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FF445" w14:textId="77777777" w:rsidR="00F05326" w:rsidRDefault="00F05326" w:rsidP="00666031">
      <w:pPr>
        <w:spacing w:line="240" w:lineRule="auto"/>
      </w:pPr>
      <w:r>
        <w:separator/>
      </w:r>
    </w:p>
  </w:footnote>
  <w:footnote w:type="continuationSeparator" w:id="0">
    <w:p w14:paraId="5E451003" w14:textId="77777777" w:rsidR="00F05326" w:rsidRDefault="00F05326" w:rsidP="006660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FAC19" w14:textId="77777777" w:rsidR="00E27392" w:rsidRDefault="00E273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649D9" w14:textId="79A63C6E" w:rsidR="00666031" w:rsidRPr="001A61D0" w:rsidRDefault="007759D5" w:rsidP="005078D2">
    <w:pPr>
      <w:pStyle w:val="Header"/>
      <w:ind w:left="-851" w:right="-851"/>
      <w:jc w:val="right"/>
      <w:rPr>
        <w:sz w:val="16"/>
        <w:szCs w:val="16"/>
        <w:lang w:val="en-US"/>
      </w:rPr>
    </w:pPr>
    <w:r w:rsidRPr="001A61D0">
      <w:rPr>
        <w:sz w:val="16"/>
        <w:szCs w:val="16"/>
        <w:lang w:val="en-US"/>
      </w:rPr>
      <w:t>1) Page</w:t>
    </w:r>
    <w:r w:rsidR="00666031" w:rsidRPr="001A61D0">
      <w:rPr>
        <w:sz w:val="16"/>
        <w:szCs w:val="16"/>
        <w:lang w:val="en-US"/>
      </w:rPr>
      <w:t xml:space="preserve"> layout: Top-bottom-right 2.5 Left 4</w:t>
    </w:r>
  </w:p>
  <w:p w14:paraId="6D5BD522" w14:textId="6A377156" w:rsidR="00666031" w:rsidRPr="001A61D0" w:rsidRDefault="007759D5" w:rsidP="005078D2">
    <w:pPr>
      <w:pStyle w:val="Header"/>
      <w:ind w:left="-851" w:right="-851"/>
      <w:jc w:val="right"/>
      <w:rPr>
        <w:sz w:val="16"/>
        <w:szCs w:val="16"/>
        <w:lang w:val="en-US"/>
      </w:rPr>
    </w:pPr>
    <w:r w:rsidRPr="001A61D0">
      <w:rPr>
        <w:sz w:val="16"/>
        <w:szCs w:val="16"/>
        <w:lang w:val="en-US"/>
      </w:rPr>
      <w:t>2) Size</w:t>
    </w:r>
    <w:r w:rsidR="00666031" w:rsidRPr="001A61D0">
      <w:rPr>
        <w:sz w:val="16"/>
        <w:szCs w:val="16"/>
        <w:lang w:val="en-US"/>
      </w:rPr>
      <w:t xml:space="preserve"> A4</w:t>
    </w:r>
    <w:r w:rsidR="001A61D0">
      <w:rPr>
        <w:sz w:val="16"/>
        <w:szCs w:val="16"/>
        <w:lang w:val="en-US"/>
      </w:rPr>
      <w:t>/ Header from top/bottom 1, 25</w:t>
    </w:r>
  </w:p>
  <w:p w14:paraId="770C683E" w14:textId="024B9B17" w:rsidR="00666031" w:rsidRPr="001A61D0" w:rsidRDefault="007759D5" w:rsidP="005078D2">
    <w:pPr>
      <w:pStyle w:val="Header"/>
      <w:ind w:left="-851" w:right="-851"/>
      <w:jc w:val="right"/>
      <w:rPr>
        <w:sz w:val="16"/>
        <w:szCs w:val="16"/>
        <w:lang w:val="en-US"/>
      </w:rPr>
    </w:pPr>
    <w:r w:rsidRPr="001A61D0">
      <w:rPr>
        <w:sz w:val="16"/>
        <w:szCs w:val="16"/>
        <w:lang w:val="en-US"/>
      </w:rPr>
      <w:t>3) Indent</w:t>
    </w:r>
    <w:r w:rsidR="00666031" w:rsidRPr="001A61D0">
      <w:rPr>
        <w:sz w:val="16"/>
        <w:szCs w:val="16"/>
        <w:lang w:val="en-US"/>
      </w:rPr>
      <w:t>: Left</w:t>
    </w:r>
    <w:r w:rsidR="001A61D0" w:rsidRPr="001A61D0">
      <w:rPr>
        <w:sz w:val="16"/>
        <w:szCs w:val="16"/>
        <w:lang w:val="en-US"/>
      </w:rPr>
      <w:t>: 0</w:t>
    </w:r>
    <w:r w:rsidR="00666031" w:rsidRPr="001A61D0">
      <w:rPr>
        <w:sz w:val="16"/>
        <w:szCs w:val="16"/>
        <w:lang w:val="en-US"/>
      </w:rPr>
      <w:t xml:space="preserve"> Right</w:t>
    </w:r>
    <w:r w:rsidR="001A61D0" w:rsidRPr="001A61D0">
      <w:rPr>
        <w:sz w:val="16"/>
        <w:szCs w:val="16"/>
        <w:lang w:val="en-US"/>
      </w:rPr>
      <w:t>: 0</w:t>
    </w:r>
    <w:r w:rsidR="00666031" w:rsidRPr="001A61D0">
      <w:rPr>
        <w:sz w:val="16"/>
        <w:szCs w:val="16"/>
        <w:lang w:val="en-US"/>
      </w:rPr>
      <w:t>/Special: None /Spacing: Before</w:t>
    </w:r>
    <w:r w:rsidR="001A61D0" w:rsidRPr="001A61D0">
      <w:rPr>
        <w:sz w:val="16"/>
        <w:szCs w:val="16"/>
        <w:lang w:val="en-US"/>
      </w:rPr>
      <w:t>: 0</w:t>
    </w:r>
    <w:r w:rsidR="00666031" w:rsidRPr="001A61D0">
      <w:rPr>
        <w:sz w:val="16"/>
        <w:szCs w:val="16"/>
        <w:lang w:val="en-US"/>
      </w:rPr>
      <w:t xml:space="preserve"> After</w:t>
    </w:r>
    <w:r w:rsidRPr="001A61D0">
      <w:rPr>
        <w:sz w:val="16"/>
        <w:szCs w:val="16"/>
        <w:lang w:val="en-US"/>
      </w:rPr>
      <w:t>: 0</w:t>
    </w:r>
  </w:p>
  <w:p w14:paraId="072C2197" w14:textId="54A21437" w:rsidR="00F216A8" w:rsidRDefault="007759D5" w:rsidP="005078D2">
    <w:pPr>
      <w:pStyle w:val="Header"/>
      <w:ind w:left="-851" w:right="-851"/>
      <w:jc w:val="right"/>
      <w:rPr>
        <w:b/>
        <w:sz w:val="16"/>
        <w:szCs w:val="16"/>
        <w:lang w:val="en-US"/>
      </w:rPr>
    </w:pPr>
    <w:r w:rsidRPr="001A61D0">
      <w:rPr>
        <w:sz w:val="16"/>
        <w:szCs w:val="16"/>
        <w:lang w:val="en-US"/>
      </w:rPr>
      <w:t>4)</w:t>
    </w:r>
    <w:r w:rsidR="00577354" w:rsidRPr="001A61D0">
      <w:rPr>
        <w:sz w:val="16"/>
        <w:szCs w:val="16"/>
        <w:lang w:val="en-US"/>
      </w:rPr>
      <w:t xml:space="preserve"> </w:t>
    </w:r>
    <w:r w:rsidR="00290986" w:rsidRPr="001A61D0">
      <w:rPr>
        <w:sz w:val="16"/>
        <w:szCs w:val="16"/>
        <w:lang w:val="en-US"/>
      </w:rPr>
      <w:t xml:space="preserve">Line </w:t>
    </w:r>
    <w:r w:rsidRPr="001A61D0">
      <w:rPr>
        <w:sz w:val="16"/>
        <w:szCs w:val="16"/>
        <w:lang w:val="en-US"/>
      </w:rPr>
      <w:t>spacing</w:t>
    </w:r>
    <w:r w:rsidR="00290986" w:rsidRPr="001A61D0">
      <w:rPr>
        <w:sz w:val="16"/>
        <w:szCs w:val="16"/>
        <w:lang w:val="en-US"/>
      </w:rPr>
      <w:t xml:space="preserve">: Double space </w:t>
    </w:r>
    <w:r w:rsidR="00F216A8">
      <w:rPr>
        <w:sz w:val="16"/>
        <w:szCs w:val="16"/>
        <w:lang w:val="en-US"/>
      </w:rPr>
      <w:t>and center</w:t>
    </w:r>
    <w:r w:rsidR="0087212E">
      <w:rPr>
        <w:sz w:val="16"/>
        <w:szCs w:val="16"/>
        <w:lang w:val="en-US"/>
      </w:rPr>
      <w:t xml:space="preserve"> align</w:t>
    </w:r>
    <w:r w:rsidR="00F216A8">
      <w:rPr>
        <w:sz w:val="16"/>
        <w:szCs w:val="16"/>
        <w:lang w:val="en-US"/>
      </w:rPr>
      <w:t xml:space="preserve"> </w:t>
    </w:r>
    <w:r w:rsidR="00290986" w:rsidRPr="001A61D0">
      <w:rPr>
        <w:sz w:val="16"/>
        <w:szCs w:val="16"/>
        <w:lang w:val="en-US"/>
      </w:rPr>
      <w:t xml:space="preserve">in general </w:t>
    </w:r>
    <w:r w:rsidR="00290986" w:rsidRPr="001A61D0">
      <w:rPr>
        <w:b/>
        <w:sz w:val="16"/>
        <w:szCs w:val="16"/>
        <w:lang w:val="en-US"/>
      </w:rPr>
      <w:t>BUT</w:t>
    </w:r>
  </w:p>
  <w:p w14:paraId="1E9D8671" w14:textId="7B263D45" w:rsidR="00290986" w:rsidRPr="001A61D0" w:rsidRDefault="00290986" w:rsidP="005078D2">
    <w:pPr>
      <w:pStyle w:val="Header"/>
      <w:ind w:left="-851" w:right="-851"/>
      <w:jc w:val="right"/>
      <w:rPr>
        <w:sz w:val="16"/>
        <w:szCs w:val="16"/>
        <w:lang w:val="en-US"/>
      </w:rPr>
    </w:pPr>
    <w:r w:rsidRPr="001A61D0">
      <w:rPr>
        <w:sz w:val="16"/>
        <w:szCs w:val="16"/>
        <w:lang w:val="en-US"/>
      </w:rPr>
      <w:t xml:space="preserve"> single-space</w:t>
    </w:r>
    <w:r w:rsidR="0087212E">
      <w:rPr>
        <w:sz w:val="16"/>
        <w:szCs w:val="16"/>
        <w:lang w:val="en-US"/>
      </w:rPr>
      <w:t xml:space="preserve"> and left align</w:t>
    </w:r>
    <w:r w:rsidRPr="001A61D0">
      <w:rPr>
        <w:sz w:val="16"/>
        <w:szCs w:val="16"/>
        <w:lang w:val="en-US"/>
      </w:rPr>
      <w:t xml:space="preserve"> between name and designation</w:t>
    </w:r>
  </w:p>
  <w:p w14:paraId="7FBC48A0" w14:textId="67BD8CA3" w:rsidR="00666031" w:rsidRPr="00732BF4" w:rsidRDefault="00577354" w:rsidP="005078D2">
    <w:pPr>
      <w:pStyle w:val="Header"/>
      <w:ind w:left="-851" w:right="-851"/>
      <w:jc w:val="right"/>
      <w:rPr>
        <w:sz w:val="16"/>
        <w:szCs w:val="16"/>
        <w:lang w:val="en-US"/>
      </w:rPr>
    </w:pPr>
    <w:r w:rsidRPr="00732BF4">
      <w:rPr>
        <w:sz w:val="16"/>
        <w:szCs w:val="16"/>
        <w:lang w:val="en-US"/>
      </w:rPr>
      <w:t>5</w:t>
    </w:r>
    <w:r w:rsidR="007759D5" w:rsidRPr="00732BF4">
      <w:rPr>
        <w:sz w:val="16"/>
        <w:szCs w:val="16"/>
        <w:lang w:val="en-US"/>
      </w:rPr>
      <w:t>) Title</w:t>
    </w:r>
    <w:r w:rsidR="00666031" w:rsidRPr="00732BF4">
      <w:rPr>
        <w:sz w:val="16"/>
        <w:szCs w:val="16"/>
        <w:lang w:val="en-US"/>
      </w:rPr>
      <w:t>: Title Case</w:t>
    </w:r>
    <w:r w:rsidR="001A61D0" w:rsidRPr="00732BF4">
      <w:rPr>
        <w:sz w:val="16"/>
        <w:szCs w:val="16"/>
        <w:lang w:val="en-US"/>
      </w:rPr>
      <w:t xml:space="preserve"> </w:t>
    </w:r>
    <w:r w:rsidRPr="00732BF4">
      <w:rPr>
        <w:sz w:val="16"/>
        <w:szCs w:val="16"/>
        <w:lang w:val="en-US"/>
      </w:rPr>
      <w:t>(the word limit is 15. All words count</w:t>
    </w:r>
    <w:r w:rsidR="001A61D0" w:rsidRPr="00732BF4">
      <w:rPr>
        <w:sz w:val="16"/>
        <w:szCs w:val="16"/>
        <w:lang w:val="en-US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723A7" w14:textId="77777777" w:rsidR="00E27392" w:rsidRDefault="00E273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E2"/>
    <w:rsid w:val="000076AF"/>
    <w:rsid w:val="00052C3D"/>
    <w:rsid w:val="000A3DD2"/>
    <w:rsid w:val="00133584"/>
    <w:rsid w:val="00172AE2"/>
    <w:rsid w:val="001A430C"/>
    <w:rsid w:val="001A61D0"/>
    <w:rsid w:val="00271DCD"/>
    <w:rsid w:val="00281D9E"/>
    <w:rsid w:val="00290986"/>
    <w:rsid w:val="00326D84"/>
    <w:rsid w:val="0034228D"/>
    <w:rsid w:val="0042408D"/>
    <w:rsid w:val="004341D0"/>
    <w:rsid w:val="004A1743"/>
    <w:rsid w:val="004D6913"/>
    <w:rsid w:val="005078D2"/>
    <w:rsid w:val="00577354"/>
    <w:rsid w:val="0059726B"/>
    <w:rsid w:val="00634BC1"/>
    <w:rsid w:val="006529EC"/>
    <w:rsid w:val="00666031"/>
    <w:rsid w:val="006909CC"/>
    <w:rsid w:val="006A4BF8"/>
    <w:rsid w:val="0071177C"/>
    <w:rsid w:val="00730BFB"/>
    <w:rsid w:val="00732BF4"/>
    <w:rsid w:val="00751437"/>
    <w:rsid w:val="007646A2"/>
    <w:rsid w:val="00771832"/>
    <w:rsid w:val="007759D5"/>
    <w:rsid w:val="007F70D6"/>
    <w:rsid w:val="00840A7C"/>
    <w:rsid w:val="00841115"/>
    <w:rsid w:val="00853270"/>
    <w:rsid w:val="0087212E"/>
    <w:rsid w:val="009023D6"/>
    <w:rsid w:val="00932840"/>
    <w:rsid w:val="00955A2D"/>
    <w:rsid w:val="009764FB"/>
    <w:rsid w:val="009C6119"/>
    <w:rsid w:val="00A139E7"/>
    <w:rsid w:val="00A56F03"/>
    <w:rsid w:val="00AB0035"/>
    <w:rsid w:val="00B32E40"/>
    <w:rsid w:val="00B41C1B"/>
    <w:rsid w:val="00B727E3"/>
    <w:rsid w:val="00D731C4"/>
    <w:rsid w:val="00D77990"/>
    <w:rsid w:val="00D96872"/>
    <w:rsid w:val="00DD2B8D"/>
    <w:rsid w:val="00E27392"/>
    <w:rsid w:val="00E41974"/>
    <w:rsid w:val="00E62BCA"/>
    <w:rsid w:val="00EF1557"/>
    <w:rsid w:val="00F05326"/>
    <w:rsid w:val="00F216A8"/>
    <w:rsid w:val="00F238DE"/>
    <w:rsid w:val="00F73514"/>
    <w:rsid w:val="00F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DCFBC"/>
  <w15:chartTrackingRefBased/>
  <w15:docId w15:val="{82164990-B17E-5742-8D4D-F84C3E92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AE2"/>
    <w:pPr>
      <w:spacing w:line="480" w:lineRule="auto"/>
    </w:pPr>
    <w:rPr>
      <w:rFonts w:ascii="Times New Roman" w:eastAsia="Calibri" w:hAnsi="Times New Roman" w:cs="Times New Roman"/>
      <w:kern w:val="0"/>
      <w:lang w:val="tr-TR"/>
      <w14:ligatures w14:val="none"/>
    </w:rPr>
  </w:style>
  <w:style w:type="paragraph" w:styleId="Heading1">
    <w:name w:val="heading 1"/>
    <w:aliases w:val="Tez Heading 1"/>
    <w:basedOn w:val="Normal"/>
    <w:next w:val="Normal"/>
    <w:link w:val="Heading1Char"/>
    <w:autoRedefine/>
    <w:uiPriority w:val="9"/>
    <w:qFormat/>
    <w:rsid w:val="00D96872"/>
    <w:pPr>
      <w:keepNext/>
      <w:keepLines/>
      <w:jc w:val="center"/>
      <w:outlineLvl w:val="0"/>
    </w:pPr>
    <w:rPr>
      <w:rFonts w:eastAsiaTheme="majorEastAsia" w:cstheme="majorBidi"/>
      <w:szCs w:val="32"/>
      <w:lang w:val="en-US"/>
    </w:rPr>
  </w:style>
  <w:style w:type="paragraph" w:styleId="Heading2">
    <w:name w:val="heading 2"/>
    <w:aliases w:val="Tez Heading 2"/>
    <w:basedOn w:val="Normal"/>
    <w:next w:val="Normal"/>
    <w:link w:val="Heading2Char"/>
    <w:uiPriority w:val="9"/>
    <w:unhideWhenUsed/>
    <w:qFormat/>
    <w:rsid w:val="00281D9E"/>
    <w:pPr>
      <w:keepNext/>
      <w:keepLines/>
      <w:spacing w:before="160" w:after="80" w:line="240" w:lineRule="auto"/>
      <w:outlineLvl w:val="1"/>
    </w:pPr>
    <w:rPr>
      <w:rFonts w:eastAsiaTheme="majorEastAsia" w:cstheme="majorBidi"/>
      <w:kern w:val="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AE2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AE2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AE2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AE2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AE2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AE2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AE2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ez Heading 1 Char"/>
    <w:basedOn w:val="DefaultParagraphFont"/>
    <w:link w:val="Heading1"/>
    <w:uiPriority w:val="9"/>
    <w:rsid w:val="00D96872"/>
    <w:rPr>
      <w:rFonts w:ascii="Times New Roman" w:eastAsiaTheme="majorEastAsia" w:hAnsi="Times New Roman" w:cstheme="majorBidi"/>
      <w:kern w:val="0"/>
      <w:szCs w:val="32"/>
      <w:lang w:val="en-US"/>
      <w14:ligatures w14:val="none"/>
    </w:rPr>
  </w:style>
  <w:style w:type="character" w:customStyle="1" w:styleId="Heading2Char">
    <w:name w:val="Heading 2 Char"/>
    <w:aliases w:val="Tez Heading 2 Char"/>
    <w:basedOn w:val="DefaultParagraphFont"/>
    <w:link w:val="Heading2"/>
    <w:uiPriority w:val="9"/>
    <w:rsid w:val="00281D9E"/>
    <w:rPr>
      <w:rFonts w:ascii="Times New Roman" w:eastAsiaTheme="majorEastAsia" w:hAnsi="Times New Roman" w:cstheme="majorBidi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A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A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AE2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AE2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2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AE2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2A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A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AE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41974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60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031"/>
    <w:rPr>
      <w:rFonts w:ascii="Times New Roman" w:eastAsia="Calibri" w:hAnsi="Times New Roman" w:cs="Times New Roman"/>
      <w:kern w:val="0"/>
      <w:lang w:val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60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031"/>
    <w:rPr>
      <w:rFonts w:ascii="Times New Roman" w:eastAsia="Calibri" w:hAnsi="Times New Roman" w:cs="Times New Roman"/>
      <w:kern w:val="0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37F1-FECE-4DE6-A6CE-FCD9760D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n.zeynep kürük</dc:creator>
  <cp:keywords/>
  <dc:description/>
  <cp:lastModifiedBy>SPF</cp:lastModifiedBy>
  <cp:revision>4</cp:revision>
  <dcterms:created xsi:type="dcterms:W3CDTF">2026-04-01T10:47:00Z</dcterms:created>
  <dcterms:modified xsi:type="dcterms:W3CDTF">2026-05-06T13:37:00Z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29a2ca3b-e671-4b86-9805-faf5c5be9414</vt:lpwstr>
  </property>
</Properties>
</file>